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BDD9" w14:textId="143B4BCB" w:rsidR="00867A23" w:rsidRPr="004410FA" w:rsidRDefault="00867A23" w:rsidP="004D1776">
      <w:pPr>
        <w:spacing w:line="480" w:lineRule="atLeast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4410FA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У</w:t>
      </w:r>
      <w:r w:rsidR="004D1776" w:rsidRPr="004410FA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слуга</w:t>
      </w:r>
      <w:r w:rsidRPr="004410FA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410FA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Адсервинг</w:t>
      </w:r>
      <w:proofErr w:type="spellEnd"/>
      <w:r w:rsidRPr="004410FA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базовый</w:t>
      </w:r>
      <w:r w:rsidR="006C4CB7" w:rsidRPr="004410FA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r w:rsidR="003C6E79" w:rsidRPr="004410FA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(далее Доступ)</w:t>
      </w:r>
    </w:p>
    <w:p w14:paraId="5C29871D" w14:textId="77777777" w:rsidR="003C6E79" w:rsidRDefault="003C6E79" w:rsidP="004D1776">
      <w:pPr>
        <w:spacing w:line="480" w:lineRule="atLeast"/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0C622CAE" w14:textId="5E84166E" w:rsidR="00867A23" w:rsidRPr="003C6E79" w:rsidRDefault="00867A23" w:rsidP="003C6E79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C6E79">
        <w:rPr>
          <w:rFonts w:ascii="Calibri" w:eastAsia="Times New Roman" w:hAnsi="Calibri" w:cs="Times New Roman"/>
          <w:color w:val="494949"/>
          <w:sz w:val="20"/>
          <w:szCs w:val="20"/>
        </w:rPr>
        <w:t xml:space="preserve">Комплексная услуга по предоставлению доступа к программно-аппаратному комплексу AdRiver (далее — Система) для учета и/или управления объектами </w:t>
      </w:r>
      <w:proofErr w:type="gramStart"/>
      <w:r w:rsidRPr="003C6E79">
        <w:rPr>
          <w:rFonts w:ascii="Calibri" w:eastAsia="Times New Roman" w:hAnsi="Calibri" w:cs="Times New Roman"/>
          <w:color w:val="494949"/>
          <w:sz w:val="20"/>
          <w:szCs w:val="20"/>
        </w:rPr>
        <w:t>Системы  по</w:t>
      </w:r>
      <w:proofErr w:type="gramEnd"/>
      <w:r w:rsidRPr="003C6E79">
        <w:rPr>
          <w:rFonts w:ascii="Calibri" w:eastAsia="Times New Roman" w:hAnsi="Calibri" w:cs="Times New Roman"/>
          <w:color w:val="494949"/>
          <w:sz w:val="20"/>
          <w:szCs w:val="20"/>
        </w:rPr>
        <w:t xml:space="preserve"> указанным типам кодов</w:t>
      </w:r>
    </w:p>
    <w:p w14:paraId="5DE90C32" w14:textId="522E134F" w:rsidR="00013688" w:rsidRPr="004D1776" w:rsidRDefault="007A252F" w:rsidP="003C6E79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1E5FC0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7A252F">
        <w:rPr>
          <w:rFonts w:ascii="Calibri" w:eastAsia="Times New Roman" w:hAnsi="Calibri" w:cs="Times New Roman"/>
          <w:color w:val="494949"/>
          <w:sz w:val="20"/>
          <w:szCs w:val="20"/>
        </w:rPr>
        <w:t xml:space="preserve"> 101 </w:t>
      </w:r>
      <w:proofErr w:type="spellStart"/>
      <w:r w:rsidRPr="007A252F">
        <w:rPr>
          <w:rFonts w:ascii="Calibri" w:eastAsia="Times New Roman" w:hAnsi="Calibri" w:cs="Times New Roman"/>
          <w:color w:val="494949"/>
          <w:sz w:val="20"/>
          <w:szCs w:val="20"/>
        </w:rPr>
        <w:t>Adserving</w:t>
      </w:r>
      <w:proofErr w:type="spellEnd"/>
    </w:p>
    <w:p w14:paraId="658A082E" w14:textId="70FF27D4" w:rsidR="004D1776" w:rsidRDefault="004D1776" w:rsidP="004D1776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1E5FC0">
        <w:rPr>
          <w:rFonts w:ascii="Calibri" w:eastAsia="Times New Roman" w:hAnsi="Calibri" w:cs="Times New Roman"/>
          <w:b/>
          <w:color w:val="494949"/>
          <w:sz w:val="20"/>
          <w:szCs w:val="20"/>
        </w:rPr>
        <w:t xml:space="preserve">Описание </w:t>
      </w:r>
      <w:proofErr w:type="gramStart"/>
      <w:r w:rsidRPr="001E5FC0">
        <w:rPr>
          <w:rFonts w:ascii="Calibri" w:eastAsia="Times New Roman" w:hAnsi="Calibri" w:cs="Times New Roman"/>
          <w:b/>
          <w:color w:val="494949"/>
          <w:sz w:val="20"/>
          <w:szCs w:val="20"/>
        </w:rPr>
        <w:t xml:space="preserve">услуги </w:t>
      </w:r>
      <w:r w:rsidR="007A252F" w:rsidRPr="001E5FC0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proofErr w:type="gramEnd"/>
      <w:r w:rsidR="007A252F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7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https://www.adriver.ru/agency/legal/services/adserving/</w:t>
        </w:r>
      </w:hyperlink>
    </w:p>
    <w:p w14:paraId="4EDBAB75" w14:textId="77777777" w:rsidR="00F1335F" w:rsidRPr="004317CD" w:rsidRDefault="00F1335F" w:rsidP="00F1335F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F1335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Что включает в себя</w:t>
      </w:r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</w:t>
      </w:r>
      <w:r w:rsidRPr="004317CD">
        <w:rPr>
          <w:rFonts w:asciiTheme="majorHAnsi" w:hAnsiTheme="majorHAnsi" w:cstheme="majorHAnsi"/>
          <w:color w:val="0070C0"/>
          <w:sz w:val="20"/>
          <w:szCs w:val="20"/>
        </w:rPr>
        <w:t>https://www.adriver.ru/agency/legal/services/service_filling</w:t>
      </w:r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F1335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Типы </w:t>
      </w:r>
      <w:proofErr w:type="spellStart"/>
      <w:proofErr w:type="gramStart"/>
      <w:r w:rsidRPr="00F1335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беннеров</w:t>
      </w:r>
      <w:proofErr w:type="spellEnd"/>
      <w:r w:rsidRPr="00F1335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:</w:t>
      </w:r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  <w:r w:rsidRPr="004317CD">
        <w:rPr>
          <w:rFonts w:asciiTheme="majorHAnsi" w:hAnsiTheme="majorHAnsi" w:cstheme="majorHAnsi"/>
          <w:color w:val="0070C0"/>
          <w:sz w:val="20"/>
          <w:szCs w:val="20"/>
        </w:rPr>
        <w:t>https://www.adriver.ru/agency/legal/services/bannertype</w:t>
      </w:r>
      <w:proofErr w:type="gramEnd"/>
    </w:p>
    <w:p w14:paraId="07A7E3D2" w14:textId="77777777" w:rsidR="00F1335F" w:rsidRPr="004D1776" w:rsidRDefault="00F1335F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B68C917" w14:textId="77777777" w:rsid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DF76546" w14:textId="06F6FDC4" w:rsidR="004D1776" w:rsidRPr="00187DAF" w:rsidRDefault="004D1776" w:rsidP="00187DAF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87DAF">
        <w:rPr>
          <w:rFonts w:ascii="Calibri" w:eastAsia="Times New Roman" w:hAnsi="Calibri" w:cs="Times New Roman"/>
          <w:color w:val="494949"/>
          <w:sz w:val="20"/>
          <w:szCs w:val="20"/>
        </w:rPr>
        <w:t xml:space="preserve"> В услугу Доступа включаются следующие возможности:</w:t>
      </w:r>
    </w:p>
    <w:p w14:paraId="16F51A41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— создание, изменение, удаление, архивирование, просмотр (далее — Работы) с Сайтами и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Трекерными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Сайтами;</w:t>
      </w:r>
    </w:p>
    <w:p w14:paraId="53FCF1C6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работы со слайсами;</w:t>
      </w:r>
    </w:p>
    <w:p w14:paraId="29D421A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работы с пулами;</w:t>
      </w:r>
    </w:p>
    <w:p w14:paraId="4A1CE781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работы с рекламными кампаниями;</w:t>
      </w:r>
    </w:p>
    <w:p w14:paraId="51EA0ACA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работы с баннерами;</w:t>
      </w:r>
    </w:p>
    <w:p w14:paraId="1AACD9CD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— работы с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таргетингами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;</w:t>
      </w:r>
    </w:p>
    <w:p w14:paraId="742C4EF5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работы с html-кодами и/или скриптами для аудита и/или управления объектами;</w:t>
      </w:r>
    </w:p>
    <w:p w14:paraId="62DE03C3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—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автогенерация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кодов;</w:t>
      </w:r>
    </w:p>
    <w:p w14:paraId="7A434C4B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получение статистики;</w:t>
      </w:r>
    </w:p>
    <w:p w14:paraId="02D2CE23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получение отчетов в интерфейсе Системы </w:t>
      </w:r>
      <w:hyperlink r:id="rId8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https://www.adriver.ru/agency/legal/services/adserving/</w:t>
        </w:r>
      </w:hyperlink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;</w:t>
      </w:r>
    </w:p>
    <w:p w14:paraId="6C3AD5FA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работы с гостевым доступом, делегирование объектов;</w:t>
      </w:r>
    </w:p>
    <w:p w14:paraId="282FB9A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обращение к службе технической поддержки.</w:t>
      </w:r>
    </w:p>
    <w:p w14:paraId="49F31B4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Подробный список возможностей указан на сайте Исполнителя </w:t>
      </w:r>
      <w:hyperlink r:id="rId9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https://www.adriver.ru/agency/legal/services/adserving/</w:t>
        </w:r>
      </w:hyperlink>
    </w:p>
    <w:p w14:paraId="0E6B6A0A" w14:textId="77777777" w:rsid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Данные возможности предоставляются с использованием интерфейса Системы, сервисов и программных приложений.</w:t>
      </w:r>
    </w:p>
    <w:p w14:paraId="49CFA7EC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E69DB9B" w14:textId="3D387E66" w:rsidR="004D1776" w:rsidRPr="00187DAF" w:rsidRDefault="004D1776" w:rsidP="00187DAF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87DAF">
        <w:rPr>
          <w:rFonts w:ascii="Calibri" w:eastAsia="Times New Roman" w:hAnsi="Calibri" w:cs="Times New Roman"/>
          <w:color w:val="494949"/>
          <w:sz w:val="20"/>
          <w:szCs w:val="20"/>
        </w:rPr>
        <w:t xml:space="preserve"> Из перечисленных выше в п. 1 возможностей Заказчик может использовать те, которые ему необходимы.</w:t>
      </w:r>
    </w:p>
    <w:p w14:paraId="7E1A9F19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E568175" w14:textId="13CE6C0D" w:rsidR="004D1776" w:rsidRPr="00187DAF" w:rsidRDefault="004D1776" w:rsidP="00187DAF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87DAF">
        <w:rPr>
          <w:rFonts w:ascii="Calibri" w:eastAsia="Times New Roman" w:hAnsi="Calibri" w:cs="Times New Roman"/>
          <w:color w:val="494949"/>
          <w:sz w:val="20"/>
          <w:szCs w:val="20"/>
        </w:rPr>
        <w:t>Порядок оказания услуги:</w:t>
      </w:r>
    </w:p>
    <w:p w14:paraId="37B15D9D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доступ к Системе — предоставление Заказчику индивидуального доступа к Системе путем создания аккаунта Заказчика и предоставления Заказчику доступа к нему;</w:t>
      </w:r>
    </w:p>
    <w:p w14:paraId="2A613065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учет запросов к Системе по объектам Системы в доступе Заказчика для сбора, обработки, хранения статистических данных о количестве соответствующих запросов. Один запрос к Системе равен одному показу или клику без показа;</w:t>
      </w:r>
    </w:p>
    <w:p w14:paraId="6D8A5CCB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публикация технических требований для создания баннеров:</w:t>
      </w:r>
    </w:p>
    <w:p w14:paraId="7016CA3C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требования для создания форматов баннеров размещены на сайте Исполнителя по адресу: </w:t>
      </w:r>
      <w:hyperlink r:id="rId10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</w:p>
    <w:p w14:paraId="35594E9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требования для осуществления учета запросов по баннерам размещены на сайте Исполнителя по адресу: </w:t>
      </w:r>
      <w:hyperlink r:id="rId11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http://www.adriver.ru/doc/ban/common-tech-req/</w:t>
        </w:r>
      </w:hyperlink>
    </w:p>
    <w:p w14:paraId="3E29CFC0" w14:textId="77777777" w:rsid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инструктаж по работе в Системе для сотрудников Заказчика согласно программе, размещенной на сайте Исполнителя по адресу </w:t>
      </w:r>
      <w:hyperlink r:id="rId12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http://www.adriver.ru/members/seminar/</w:t>
        </w:r>
      </w:hyperlink>
    </w:p>
    <w:p w14:paraId="6513D61C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509D673" w14:textId="45E46F9C" w:rsidR="004D1776" w:rsidRPr="00187DAF" w:rsidRDefault="004D1776" w:rsidP="00187DAF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87DAF">
        <w:rPr>
          <w:rFonts w:ascii="Calibri" w:eastAsia="Times New Roman" w:hAnsi="Calibri" w:cs="Times New Roman"/>
          <w:color w:val="494949"/>
          <w:sz w:val="20"/>
          <w:szCs w:val="20"/>
        </w:rPr>
        <w:t xml:space="preserve">Заказчик осуществляет работы с объектами Системы в аккаунте и использует вышеперечисленные возможности согласно условиям своих Рекламно-информационных кампаний. Заказчик может использовать предоставленные возможности как самостоятельно, так и с использованием дополнительных услуг </w:t>
      </w:r>
      <w:r w:rsidR="006F282F" w:rsidRPr="00187DAF">
        <w:rPr>
          <w:rFonts w:ascii="Calibri" w:eastAsia="Times New Roman" w:hAnsi="Calibri" w:cs="Times New Roman"/>
          <w:b/>
          <w:color w:val="660066"/>
          <w:sz w:val="20"/>
          <w:szCs w:val="20"/>
        </w:rPr>
        <w:t xml:space="preserve">401 </w:t>
      </w:r>
      <w:proofErr w:type="spellStart"/>
      <w:r w:rsidR="006F282F" w:rsidRPr="00187DAF">
        <w:rPr>
          <w:rFonts w:ascii="Calibri" w:eastAsia="Times New Roman" w:hAnsi="Calibri" w:cs="Times New Roman"/>
          <w:b/>
          <w:color w:val="660066"/>
          <w:sz w:val="20"/>
          <w:szCs w:val="20"/>
        </w:rPr>
        <w:t>Accounting</w:t>
      </w:r>
      <w:proofErr w:type="spellEnd"/>
      <w:r w:rsidRPr="00187DAF">
        <w:rPr>
          <w:rFonts w:ascii="Calibri" w:eastAsia="Times New Roman" w:hAnsi="Calibri" w:cs="Times New Roman"/>
          <w:color w:val="494949"/>
          <w:sz w:val="20"/>
          <w:szCs w:val="20"/>
        </w:rPr>
        <w:t>. Требования к ним указаны в соответствующих пунктах Регламента.</w:t>
      </w:r>
    </w:p>
    <w:p w14:paraId="2574D14C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D8E0A15" w14:textId="4E4B1D32" w:rsidR="004D1776" w:rsidRPr="00187DAF" w:rsidRDefault="004D1776" w:rsidP="00187DAF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87DAF">
        <w:rPr>
          <w:rFonts w:ascii="Calibri" w:eastAsia="Times New Roman" w:hAnsi="Calibri" w:cs="Times New Roman"/>
          <w:color w:val="494949"/>
          <w:sz w:val="20"/>
          <w:szCs w:val="20"/>
        </w:rPr>
        <w:t>Исполнитель осуществляет учет запросов по всем объектам Системы согласно всем приходящим запросам, включая запросы из кэша веб-страниц.</w:t>
      </w:r>
    </w:p>
    <w:p w14:paraId="1D258752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3C51767" w14:textId="718E0875" w:rsidR="004D1776" w:rsidRPr="004D1776" w:rsidRDefault="004D1776" w:rsidP="00187DAF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Для контроля объема оказанных услуг используется отчет о статистике услуги Доступа, размещенный в отчетах Системы.</w:t>
      </w:r>
    </w:p>
    <w:p w14:paraId="7B1F903F" w14:textId="7D24D65B" w:rsidR="004D1776" w:rsidRDefault="004D1776" w:rsidP="00187DAF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lastRenderedPageBreak/>
        <w:t>Методика учета информации о количестве запросов к Системе соответствует стандартам «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Interactive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Audience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Measurement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and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Advertising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Campaign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Reporting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and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Audit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Guidelines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» (</w:t>
      </w:r>
      <w:hyperlink r:id="rId13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http://www.iab.com/guidelines/</w:t>
        </w:r>
      </w:hyperlink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).</w:t>
      </w:r>
    </w:p>
    <w:p w14:paraId="04EDCC2F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1BECDF7" w14:textId="09968708" w:rsidR="004D1776" w:rsidRP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По каждому из объектов Системы в аккаунте Заказчика доступна следующая статистическая информация согласно их срокам хранения:</w:t>
      </w:r>
    </w:p>
    <w:p w14:paraId="7FF03A9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число запросов за текущие сутки, за предыдущие сутки, за предыдущие 30 (тридцать) календарных дней по дням, суммарно за все время существования объекта учета в Системе,</w:t>
      </w:r>
    </w:p>
    <w:p w14:paraId="3E05C0F3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число уникальных запросов за предыдущие сутки, предыдущие 7 (семь) календарных дней, предыдущие 30 (тридцать) календарных дней,</w:t>
      </w:r>
    </w:p>
    <w:p w14:paraId="7DC8065C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нарастающим итогом число уникальных запросов за последние 30 (тридцать) календарных дней за каждый день,</w:t>
      </w:r>
    </w:p>
    <w:p w14:paraId="7DA900B0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математически рассчитанный охват по объектам Системы: Рекламные кампании, Сайты, Баннеры, Слайсы.</w:t>
      </w:r>
    </w:p>
    <w:p w14:paraId="578C5726" w14:textId="77777777" w:rsid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— география — детализация числа запросов по регионам посетителей (на основе данных Системы о соответствии 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ip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-адресов регионам).</w:t>
      </w:r>
    </w:p>
    <w:p w14:paraId="3DF82658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3E3DA21" w14:textId="181E29AB" w:rsid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Срок хранения статистической информации для всех объектов Системы составляет 180 суток.</w:t>
      </w:r>
    </w:p>
    <w:p w14:paraId="07340DD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304A415" w14:textId="6AA974D4" w:rsid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Исполнитель имеет право без уведомления Заказчика вносить в алгоритмы учета показов и кликов без показов изменения, направленные на противодействие техническим методам фальсификации или искажения информации о количестве запросов.</w:t>
      </w:r>
    </w:p>
    <w:p w14:paraId="1417C0CD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E4C4605" w14:textId="13C9F712" w:rsid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Исполнитель может предоставлять Заказчику информацию об особенностях действующих алгоритмов за исключением случаев, когда алгоритмы являются обеспечивающими безопасность Системы или учета или являются ноу-хау Системы.</w:t>
      </w:r>
    </w:p>
    <w:p w14:paraId="7F272DF1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D1A67C5" w14:textId="589E2BE7" w:rsid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Исполнитель имеет право вносить изменения в список и качество возможностей услуги Доступа согласно внутренней политике развития Системы.</w:t>
      </w:r>
    </w:p>
    <w:p w14:paraId="190BB5BA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1476D25" w14:textId="0C4D5D8D" w:rsidR="004D1776" w:rsidRP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Доступность сервиса. Перерывы в предоставлении Услуг Заказчику возможны вследствие необходимого технического обслуживания, ремонта, обновления программного обеспечения Системы, в том числе и по причинам аварий или отказа оборудования Исполнителя, сроком не более 12 (двенадцати) часов в месяц и не более 6 (шести) часов подряд.</w:t>
      </w:r>
    </w:p>
    <w:p w14:paraId="5C3316B5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В случаях плановой недоступности Исполнитель уведомляет Заказчика путем публикации новости на веб-странице </w:t>
      </w:r>
      <w:hyperlink r:id="rId14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https://www.adriver.ru/news/</w:t>
        </w:r>
      </w:hyperlink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 не позднее, чем за 24 часа до наступления работ.</w:t>
      </w:r>
    </w:p>
    <w:p w14:paraId="2EFAF7BF" w14:textId="77777777" w:rsid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В случаях внеплановой недоступности Исполнитель уведомляет Заказчика в разумные сроки путем публикации новости </w:t>
      </w:r>
      <w:hyperlink r:id="rId15" w:history="1">
        <w:r w:rsidRPr="004D1776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https://www.adriver.ru/news/</w:t>
        </w:r>
      </w:hyperlink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 и по электронной почте Заказчика.</w:t>
      </w:r>
    </w:p>
    <w:p w14:paraId="6CFF13A1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0A0FF01" w14:textId="510EB667" w:rsidR="004D1776" w:rsidRP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Расчет стоимости услуги Доступа осуществляется ежемесячно согласно фактическим значениям количества запросов по следующим Рекламно-информационным кампаниям Заказчика:</w:t>
      </w:r>
    </w:p>
    <w:p w14:paraId="0B63720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созданным в аккаунте Заказчика непосредственно;</w:t>
      </w:r>
    </w:p>
    <w:p w14:paraId="011B2868" w14:textId="77777777" w:rsid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— делегированным из других аккаунтов на период их делегирования, в том числе снятые с делегирования.</w:t>
      </w:r>
    </w:p>
    <w:p w14:paraId="09E9BC6E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6EE869A" w14:textId="75578FEF" w:rsid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При этом запросы Системы по объектам Системы – «</w:t>
      </w:r>
      <w:proofErr w:type="spellStart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Трекерные</w:t>
      </w:r>
      <w:proofErr w:type="spellEnd"/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 xml:space="preserve"> веб-сайты», в расчете стоимости услуги Доступа не учитываются.</w:t>
      </w:r>
    </w:p>
    <w:p w14:paraId="67AEA197" w14:textId="77777777" w:rsidR="004D1776" w:rsidRPr="004D1776" w:rsidRDefault="004D1776" w:rsidP="004D177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17A05B5" w14:textId="2052804D" w:rsidR="004D1776" w:rsidRPr="004D1776" w:rsidRDefault="004D1776" w:rsidP="00441921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4D1776">
        <w:rPr>
          <w:rFonts w:ascii="Calibri" w:eastAsia="Times New Roman" w:hAnsi="Calibri" w:cs="Times New Roman"/>
          <w:color w:val="494949"/>
          <w:sz w:val="20"/>
          <w:szCs w:val="20"/>
        </w:rPr>
        <w:t>При прекращении использования услуги Доступа Заказчик обязан обеспечить снятие кодов Системы для прекращения генерации запросов.</w:t>
      </w:r>
    </w:p>
    <w:p w14:paraId="3139C127" w14:textId="77777777" w:rsidR="00CF13AB" w:rsidRPr="004D1776" w:rsidRDefault="00CF13AB" w:rsidP="004D1776">
      <w:pPr>
        <w:rPr>
          <w:sz w:val="20"/>
          <w:szCs w:val="20"/>
        </w:rPr>
      </w:pPr>
    </w:p>
    <w:sectPr w:rsidR="00CF13AB" w:rsidRPr="004D1776" w:rsidSect="00CF13AB">
      <w:footerReference w:type="even" r:id="rId16"/>
      <w:footerReference w:type="default" r:id="rId1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59E2" w14:textId="77777777" w:rsidR="00472CCB" w:rsidRDefault="00472CCB" w:rsidP="004D1776">
      <w:r>
        <w:separator/>
      </w:r>
    </w:p>
  </w:endnote>
  <w:endnote w:type="continuationSeparator" w:id="0">
    <w:p w14:paraId="794891A1" w14:textId="77777777" w:rsidR="00472CCB" w:rsidRDefault="00472CCB" w:rsidP="004D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3A2C" w14:textId="77777777" w:rsidR="00013688" w:rsidRDefault="00013688" w:rsidP="000136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2F9F9F" w14:textId="77777777" w:rsidR="00013688" w:rsidRDefault="00013688" w:rsidP="004D177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09B9" w14:textId="77777777" w:rsidR="00013688" w:rsidRDefault="00013688" w:rsidP="000136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6E79">
      <w:rPr>
        <w:rStyle w:val="a6"/>
        <w:noProof/>
      </w:rPr>
      <w:t>1</w:t>
    </w:r>
    <w:r>
      <w:rPr>
        <w:rStyle w:val="a6"/>
      </w:rPr>
      <w:fldChar w:fldCharType="end"/>
    </w:r>
  </w:p>
  <w:p w14:paraId="2B25B5BB" w14:textId="77777777" w:rsidR="00013688" w:rsidRDefault="00013688" w:rsidP="004D17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493C" w14:textId="77777777" w:rsidR="00472CCB" w:rsidRDefault="00472CCB" w:rsidP="004D1776">
      <w:r>
        <w:separator/>
      </w:r>
    </w:p>
  </w:footnote>
  <w:footnote w:type="continuationSeparator" w:id="0">
    <w:p w14:paraId="20FD465D" w14:textId="77777777" w:rsidR="00472CCB" w:rsidRDefault="00472CCB" w:rsidP="004D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4B63"/>
    <w:multiLevelType w:val="hybridMultilevel"/>
    <w:tmpl w:val="0D0A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776"/>
    <w:rsid w:val="00013688"/>
    <w:rsid w:val="001555F9"/>
    <w:rsid w:val="00187DAF"/>
    <w:rsid w:val="001E5FC0"/>
    <w:rsid w:val="003C6E79"/>
    <w:rsid w:val="004410FA"/>
    <w:rsid w:val="00441921"/>
    <w:rsid w:val="00472CCB"/>
    <w:rsid w:val="004D1776"/>
    <w:rsid w:val="00565D81"/>
    <w:rsid w:val="005916CE"/>
    <w:rsid w:val="005943B3"/>
    <w:rsid w:val="006C4CB7"/>
    <w:rsid w:val="006F282F"/>
    <w:rsid w:val="00733AB8"/>
    <w:rsid w:val="007A252F"/>
    <w:rsid w:val="00853485"/>
    <w:rsid w:val="00867A23"/>
    <w:rsid w:val="00A030E0"/>
    <w:rsid w:val="00A72EA8"/>
    <w:rsid w:val="00AC31BF"/>
    <w:rsid w:val="00CF13AB"/>
    <w:rsid w:val="00F1335F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E5357E"/>
  <w14:defaultImageDpi w14:val="300"/>
  <w15:docId w15:val="{088770C4-F6C0-7A4F-9651-5BAD9B0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776"/>
  </w:style>
  <w:style w:type="character" w:styleId="a3">
    <w:name w:val="Hyperlink"/>
    <w:basedOn w:val="a0"/>
    <w:uiPriority w:val="99"/>
    <w:semiHidden/>
    <w:unhideWhenUsed/>
    <w:rsid w:val="004D177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D17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D1776"/>
  </w:style>
  <w:style w:type="character" w:styleId="a6">
    <w:name w:val="page number"/>
    <w:basedOn w:val="a0"/>
    <w:uiPriority w:val="99"/>
    <w:semiHidden/>
    <w:unhideWhenUsed/>
    <w:rsid w:val="004D1776"/>
  </w:style>
  <w:style w:type="paragraph" w:styleId="a7">
    <w:name w:val="List Paragraph"/>
    <w:basedOn w:val="a"/>
    <w:uiPriority w:val="34"/>
    <w:qFormat/>
    <w:rsid w:val="004D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5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1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3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6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0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3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6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2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4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8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2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0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4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1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4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9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4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3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4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8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6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0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5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6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2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0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3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0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4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8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7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iver.ru/agency/legal/services/adserving/" TargetMode="External"/><Relationship Id="rId13" Type="http://schemas.openxmlformats.org/officeDocument/2006/relationships/hyperlink" Target="http://www.iab.com/guidelin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river.ru/agency/legal/services/adserving/" TargetMode="External"/><Relationship Id="rId12" Type="http://schemas.openxmlformats.org/officeDocument/2006/relationships/hyperlink" Target="https://www.adriver.ru/agency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river.ru/doc/ban/common-tech-req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river.ru/news/" TargetMode="External"/><Relationship Id="rId10" Type="http://schemas.openxmlformats.org/officeDocument/2006/relationships/hyperlink" Target="http://www.adriver.ru/doc/ba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driver.ru/agency/legal/services/adserving/" TargetMode="External"/><Relationship Id="rId14" Type="http://schemas.openxmlformats.org/officeDocument/2006/relationships/hyperlink" Target="https://www.adriver.ru/news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20</cp:revision>
  <dcterms:created xsi:type="dcterms:W3CDTF">2020-05-26T13:55:00Z</dcterms:created>
  <dcterms:modified xsi:type="dcterms:W3CDTF">2023-05-12T09:58:00Z</dcterms:modified>
</cp:coreProperties>
</file>