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941C7" w14:textId="1E97D7C0" w:rsidR="00B728E5" w:rsidRDefault="00B728E5" w:rsidP="00B728E5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B728E5">
        <w:rPr>
          <w:rFonts w:ascii="Calibri" w:eastAsia="Times New Roman" w:hAnsi="Calibri" w:cs="Times New Roman"/>
          <w:b/>
          <w:color w:val="000000"/>
          <w:sz w:val="32"/>
          <w:szCs w:val="32"/>
        </w:rPr>
        <w:t>2.3. Услуга Стандартный отчет</w:t>
      </w:r>
    </w:p>
    <w:p w14:paraId="0CA42DD6" w14:textId="0E8ACE18" w:rsidR="008A5167" w:rsidRPr="008A5167" w:rsidRDefault="008A5167" w:rsidP="008A5167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- </w:t>
      </w:r>
      <w:r w:rsidRPr="008A5167">
        <w:rPr>
          <w:rFonts w:ascii="Calibri" w:eastAsia="Times New Roman" w:hAnsi="Calibri" w:cs="Times New Roman"/>
          <w:color w:val="494949"/>
          <w:sz w:val="20"/>
          <w:szCs w:val="20"/>
        </w:rPr>
        <w:t xml:space="preserve">Отчет медийный, постклик, поствью (шт.) - расширенный отчет Excel в стандартных шаблонах Системы (включая PostClick, PostView -шаблоны), </w:t>
      </w:r>
    </w:p>
    <w:p w14:paraId="117F33A7" w14:textId="7E1127E3" w:rsidR="008A5167" w:rsidRPr="008A5167" w:rsidRDefault="008A5167" w:rsidP="008A5167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- </w:t>
      </w:r>
      <w:r w:rsidRPr="008A5167">
        <w:rPr>
          <w:rFonts w:ascii="Calibri" w:eastAsia="Times New Roman" w:hAnsi="Calibri" w:cs="Times New Roman"/>
          <w:color w:val="494949"/>
          <w:sz w:val="20"/>
          <w:szCs w:val="20"/>
        </w:rPr>
        <w:t>Отчет видео стандартов VAST/VPAID/MRAID (шт.) - расширенный отчет Excel по видео стандартов VAST/VPAID/MRAID,</w:t>
      </w:r>
    </w:p>
    <w:p w14:paraId="57ED3707" w14:textId="73342001" w:rsidR="008A5167" w:rsidRPr="008A5167" w:rsidRDefault="008A5167" w:rsidP="008A5167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- </w:t>
      </w:r>
      <w:r w:rsidRPr="008A5167">
        <w:rPr>
          <w:rFonts w:ascii="Calibri" w:eastAsia="Times New Roman" w:hAnsi="Calibri" w:cs="Times New Roman"/>
          <w:color w:val="494949"/>
          <w:sz w:val="20"/>
          <w:szCs w:val="20"/>
        </w:rPr>
        <w:t xml:space="preserve">Отчет верификации трафика - расширенный отчет Excel верификации трафика (аудита качества размещения рекламы) согласно стандартам IAB/MRC. </w:t>
      </w:r>
      <w:bookmarkStart w:id="0" w:name="_GoBack"/>
      <w:bookmarkEnd w:id="0"/>
    </w:p>
    <w:p w14:paraId="2E1D371E" w14:textId="30C92F2F" w:rsidR="006D3E7B" w:rsidRDefault="008A5167" w:rsidP="008A5167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A5167">
        <w:rPr>
          <w:rFonts w:ascii="Calibri" w:eastAsia="Times New Roman" w:hAnsi="Calibri" w:cs="Times New Roman"/>
          <w:color w:val="494949"/>
          <w:sz w:val="20"/>
          <w:szCs w:val="20"/>
        </w:rPr>
        <w:t xml:space="preserve">Список отчетов </w:t>
      </w:r>
      <w:hyperlink r:id="rId7" w:history="1">
        <w:r w:rsidRPr="007D4950">
          <w:rPr>
            <w:rStyle w:val="a3"/>
            <w:rFonts w:ascii="Calibri" w:eastAsia="Times New Roman" w:hAnsi="Calibri" w:cs="Times New Roman"/>
            <w:sz w:val="20"/>
            <w:szCs w:val="20"/>
          </w:rPr>
          <w:t>https://www.adriver.ru/agency/products/reporting/</w:t>
        </w:r>
      </w:hyperlink>
    </w:p>
    <w:p w14:paraId="53D57159" w14:textId="77777777" w:rsidR="006D3E7B" w:rsidRPr="006D3E7B" w:rsidRDefault="006D3E7B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CE3DCD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 xml:space="preserve"> 201 MediaReport (старая C2004-2)</w:t>
      </w:r>
    </w:p>
    <w:p w14:paraId="470D2B76" w14:textId="3E6A34C8" w:rsidR="00B728E5" w:rsidRPr="006D3E7B" w:rsidRDefault="006D3E7B" w:rsidP="00B728E5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CE3DCD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услуги:</w:t>
      </w: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8" w:history="1">
        <w:r w:rsidR="00B728E5" w:rsidRPr="006D3E7B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https://www.adriver.ru/agency/legal/services/reporting-base/</w:t>
        </w:r>
      </w:hyperlink>
    </w:p>
    <w:p w14:paraId="0B77A125" w14:textId="77777777" w:rsidR="006D3E7B" w:rsidRPr="006D3E7B" w:rsidRDefault="006D3E7B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F49223C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2.3.1. В услугу включается возможность предоставления Заказчику расширенных Excel-отчетов в стандартных шаблонах Системы. Перечень шаблонов отчетов указан на сайте </w:t>
      </w:r>
      <w:hyperlink r:id="rId9" w:history="1">
        <w:r w:rsidRPr="006D3E7B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https://www.adriver.ru/agency/legal/services/reporting-base/</w:t>
        </w:r>
      </w:hyperlink>
    </w:p>
    <w:p w14:paraId="13B345DF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2.3.2. Данная услуга оказывается на основании Заказов Заказчика, которые он направляет Исполнителю следующим образом:</w:t>
      </w:r>
    </w:p>
    <w:p w14:paraId="5F8C28F8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по электронной почте на электронный адрес Службы технической поддержки </w:t>
      </w:r>
      <w:hyperlink r:id="rId10" w:history="1">
        <w:r w:rsidRPr="006D3E7B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1F0C8B56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 </w:t>
      </w:r>
      <w:hyperlink r:id="rId11" w:history="1">
        <w:r w:rsidRPr="006D3E7B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3F4A2288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Заказчика,</w:t>
      </w:r>
    </w:p>
    <w:p w14:paraId="1A1B8F67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либо заказывает отчет из аккаунта Системы.</w:t>
      </w:r>
    </w:p>
    <w:p w14:paraId="2E592DA6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2.3.3. Заказ должен содержать:</w:t>
      </w:r>
    </w:p>
    <w:p w14:paraId="2E38FADE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 Рекламно-информационной кампании (Рекламно-информационных кампаний, если их несколько) Системы,</w:t>
      </w:r>
    </w:p>
    <w:p w14:paraId="5AFCEE03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период предоставления отчета,</w:t>
      </w:r>
    </w:p>
    <w:p w14:paraId="3443E15A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шаблон (шаблоны) отчета,</w:t>
      </w:r>
    </w:p>
    <w:p w14:paraId="2B2901A1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дату или периодичность предоставления отчетов,</w:t>
      </w:r>
    </w:p>
    <w:p w14:paraId="5F303F59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электронные адреса получателей отчета,</w:t>
      </w:r>
    </w:p>
    <w:p w14:paraId="58FB2C92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идентификаторы Трекерного веб-сайта и/или сайтзон (в случае заказа постклик и поствью шаблонов).</w:t>
      </w:r>
    </w:p>
    <w:p w14:paraId="36E9C4D1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2.3.4. Условия исполнения Заказа:</w:t>
      </w:r>
    </w:p>
    <w:p w14:paraId="41304F5B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все Рекламно-информационные кампании и/или Трекерные веб-сайты должны присутствовать в аккаунте Заказчика (быть созданы в нем, либо делегированы в него);</w:t>
      </w:r>
    </w:p>
    <w:p w14:paraId="75613032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2.3.5. Сроки исполнения Заказа. Заказ выполняется Исполнителем в течение 3 (трех) рабочих дней со дня получения им Заказа, исключая случаи:</w:t>
      </w:r>
    </w:p>
    <w:p w14:paraId="2C82DBB6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ошибок в Заказах. Критичной ошибкой в Заказе является отсутствие Рекламно-информационной кампании и/или Трекерного веб-сайта в аккаунте Заказчика. Сроки предоставления отчета в таком случае определяются Исполнителем самостоятельно в зависимости от сложности Работ по подключению отсутствующих Рекламно-информационных кампаний и/или Трекерного веб-сайта к аккаунту Заказчика. Сбор необходимой информации может составить срок от 7 (семи) рабочих дней и более.</w:t>
      </w:r>
    </w:p>
    <w:p w14:paraId="33339E2C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отчетов с охватными данными свыше 90 (девяноста) календарных дней. Сроки предоставления отчета в данном случае составят от 7 (семи) рабочих дней.</w:t>
      </w:r>
    </w:p>
    <w:p w14:paraId="5E47DBA5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2.3.6. Результатом выполнения Заказа является предоставление Заказчику по электронной почте и/или в аккаунте Заказчика заказанных им отчетов. В случае если по истечении 10 (десяти) календарных дней с момента предоставления Заказчику указанных выше отчетов от Заказчика не поступает письменных мотивированных возражений и/или изменений к Заказу, указанных в п. 2.3.8.1., Заказ считается выполненным.</w:t>
      </w:r>
    </w:p>
    <w:p w14:paraId="05C224BC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2.3.7. Отчет о Заказах доступен в отчетах Системы.</w:t>
      </w:r>
    </w:p>
    <w:p w14:paraId="0407E0F8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2.3.8. Заказчик имеет право предоставить изменения по первоначальному Заказу в следующем порядке:</w:t>
      </w:r>
    </w:p>
    <w:p w14:paraId="3D4E4510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2.3.8.1. Изменения к Заказу в части:</w:t>
      </w:r>
    </w:p>
    <w:p w14:paraId="7EBC4EC6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идентификаторов Рекламно-информационной кампании (Рекламно-информационных кампаний) Системы, за исключением указания делегированных Рекламно-информационных кампаний,</w:t>
      </w:r>
    </w:p>
    <w:p w14:paraId="19270B93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периода предоставления отчета,</w:t>
      </w:r>
    </w:p>
    <w:p w14:paraId="09F3D3CF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шаблона (шаблонов) отчета,</w:t>
      </w:r>
    </w:p>
    <w:p w14:paraId="6A1151A9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принимаются Исполнителем исключительно до направления Заказчику отчета по данному Заказу. Данные изменения считаются новым Заказом с отменой первоначального Заказа. Сроки исполнения изменений аналогичны исполнению нового Заказа (п. 2.3.5.).</w:t>
      </w:r>
    </w:p>
    <w:p w14:paraId="3576B9B4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2.3.8.2. Изменения к Заказу в части:</w:t>
      </w:r>
    </w:p>
    <w:p w14:paraId="26BF0B27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по указанию делегированных Рекламно-информационных кампаний, а также иных Рекламно-информационных кампаний по согласованию с Исполнителем,</w:t>
      </w:r>
    </w:p>
    <w:p w14:paraId="0A1BAC11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дате или периодичности предоставления отчетов,</w:t>
      </w:r>
    </w:p>
    <w:p w14:paraId="62A4B3EF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lastRenderedPageBreak/>
        <w:t>— электронным адресам получателей отчета,</w:t>
      </w:r>
    </w:p>
    <w:p w14:paraId="6397B4A9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идентификаторам Трекерного веб-сайта и/или сайтзон (в случае заказа постклик и поствью шаблонов),</w:t>
      </w:r>
    </w:p>
    <w:p w14:paraId="4DFA9342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могут быть приняты Исполнителем по первоначальному Заказу в любой момент, но не более 5 (пяти) раз и все последующие изменения не принимаются в работу Исполнителем.</w:t>
      </w:r>
    </w:p>
    <w:p w14:paraId="20F018FB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2.3.9. Заказчик имеет право отменить Заказ, исключая случаи, когда Заказ принят в работу Исполнителем. В случае принятия Исполнителем Заказа в работу, он должен быть оплачен Заказчиком. Принятие Заказа в работу фиксируется во внутренних интерфейсах Системы. Время принятия Заказа может быть предоставлено Заказчику по его запросу.</w:t>
      </w:r>
    </w:p>
    <w:p w14:paraId="35FB0C08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2.3.10. Расчет стоимости услуги осуществляется по Заказам Заказчика и зависит от количества предоставленных Заказчику отчетов за отчетный период.</w:t>
      </w:r>
    </w:p>
    <w:p w14:paraId="7B09673E" w14:textId="77777777" w:rsidR="00622D36" w:rsidRPr="00B728E5" w:rsidRDefault="00622D36" w:rsidP="00B728E5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32CABBA5" w14:textId="77777777" w:rsidR="00B728E5" w:rsidRDefault="00B728E5" w:rsidP="00B728E5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B728E5">
        <w:rPr>
          <w:rFonts w:ascii="Calibri" w:eastAsia="Times New Roman" w:hAnsi="Calibri" w:cs="Times New Roman"/>
          <w:b/>
          <w:color w:val="000000"/>
          <w:sz w:val="32"/>
          <w:szCs w:val="32"/>
        </w:rPr>
        <w:t>2.4. Услуга А2016-4 Нестандартный отчет</w:t>
      </w:r>
    </w:p>
    <w:p w14:paraId="740E044E" w14:textId="77777777" w:rsidR="001F5A0A" w:rsidRDefault="001F5A0A" w:rsidP="00B728E5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14:paraId="77FE5BA0" w14:textId="0EFB2D3B" w:rsidR="001F5A0A" w:rsidRPr="006D3E7B" w:rsidRDefault="001F5A0A" w:rsidP="001F5A0A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CE3DCD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>
        <w:rPr>
          <w:rFonts w:ascii="Calibri" w:eastAsia="Times New Roman" w:hAnsi="Calibri" w:cs="Times New Roman"/>
          <w:color w:val="494949"/>
          <w:sz w:val="20"/>
          <w:szCs w:val="20"/>
        </w:rPr>
        <w:t xml:space="preserve"> 201 MediaReport (старая C2004-3</w:t>
      </w: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)</w:t>
      </w:r>
    </w:p>
    <w:p w14:paraId="268D882D" w14:textId="0B0090B0" w:rsidR="00B728E5" w:rsidRDefault="00B728E5" w:rsidP="00B728E5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1F5A0A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</w:t>
      </w:r>
      <w:r w:rsidR="001F5A0A" w:rsidRPr="001F5A0A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12" w:history="1">
        <w:r w:rsidRPr="006D3E7B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https://www.adriver.ru/agency/legal/services/reporting-extra/</w:t>
        </w:r>
      </w:hyperlink>
    </w:p>
    <w:p w14:paraId="43ECFF27" w14:textId="77777777" w:rsidR="001F5A0A" w:rsidRPr="006D3E7B" w:rsidRDefault="001F5A0A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1EADFB05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2.4.1. В услугу включаются следующие возможности:</w:t>
      </w:r>
    </w:p>
    <w:p w14:paraId="1383AC09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создание (если требуется, то написание новых скриптов, программных модулей, используемых Исполнителем для создания нестандартных отчетов) и предоставление расширенных Excel-отчетов и/или в формате .CSV с нестандартными данными Системы. Перечень шаблонов отчетов и примеров указан на Сайте</w:t>
      </w:r>
    </w:p>
    <w:p w14:paraId="3D6B981B" w14:textId="77777777" w:rsidR="00B728E5" w:rsidRPr="006D3E7B" w:rsidRDefault="008A5167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hyperlink r:id="rId13" w:history="1">
        <w:r w:rsidR="00B728E5" w:rsidRPr="006D3E7B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https://www.adriver.ru/agency/legal/services/reporting-extra/</w:t>
        </w:r>
      </w:hyperlink>
    </w:p>
    <w:p w14:paraId="63B71E8B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2.4.2. Данная услуга оказывается на основании Заказов Заказчика, которые он направляет Исполнителю следующим образом:</w:t>
      </w:r>
    </w:p>
    <w:p w14:paraId="031BB96E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по электронной почте на электронный адрес Службы технической поддержки </w:t>
      </w:r>
      <w:hyperlink r:id="rId14" w:history="1">
        <w:r w:rsidRPr="006D3E7B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59A558E5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 </w:t>
      </w:r>
      <w:hyperlink r:id="rId15" w:history="1">
        <w:r w:rsidRPr="006D3E7B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37504247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Заказчика.</w:t>
      </w:r>
    </w:p>
    <w:p w14:paraId="1D0B7CA8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Помимо электронной версии, Стороны оформляют Заказ в письменном виде с обязательным подписанием данного документа уполномоченными представителями.</w:t>
      </w:r>
    </w:p>
    <w:p w14:paraId="5CB9EADB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2.4.3. Заказ должен содержать:</w:t>
      </w:r>
    </w:p>
    <w:p w14:paraId="6373CBBE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описание требуемых данных,</w:t>
      </w:r>
    </w:p>
    <w:p w14:paraId="6C5C1F59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идентификаторы Рекламно-информационной кампании (Рекламно-информационных кампаний) и/или Трекерного веб-сайта (сайтов) Системы,</w:t>
      </w:r>
    </w:p>
    <w:p w14:paraId="252B85AE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период предоставления отчета,</w:t>
      </w:r>
    </w:p>
    <w:p w14:paraId="11B430DE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дату и периодичность предоставления отчетов,</w:t>
      </w:r>
    </w:p>
    <w:p w14:paraId="48C36128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электронные адреса получателей отчета,</w:t>
      </w:r>
    </w:p>
    <w:p w14:paraId="0A731154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идентификаторы Трекерного веб-сайта и/или сайтзон (в случае заказа постклик и поствью шаблонов).</w:t>
      </w:r>
    </w:p>
    <w:p w14:paraId="7B6C762A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2.4.4. Условия исполнения Заказа:</w:t>
      </w:r>
    </w:p>
    <w:p w14:paraId="0AFE215F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все Рекламно-информационные кампании и/или Трекерные веб-сайты должны присутствовать в аккаунте Заказчика (быть созданы в нем, либо делегированы в него).</w:t>
      </w:r>
    </w:p>
    <w:p w14:paraId="5252F395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2.4.5. Сроки исполнения Заказа. Заказ выполняется Исполнителем в течение периода от 7 (семи) до 90 (девяноста) рабочих дней со дня получения им Заказа. Сроки определяются Исполнителем самостоятельно в зависимости от сложности Работ.</w:t>
      </w:r>
    </w:p>
    <w:p w14:paraId="53576C33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2.4.6. Результатом выполнения Заказа является предоставление Заказчику по электронной почте и/или в аккаунте Заказчика заказанных отчетов. В случае если по истечении 10 (десяти) календарных дней с момента предоставления Заказчику указанных выше отчетов от Заказчика не поступает письменных мотивированных возражений, Заказ считается выполненным.</w:t>
      </w:r>
    </w:p>
    <w:p w14:paraId="5BDECEE5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2.4.7. Отчет о Заказах доступен в отчетах Системы.</w:t>
      </w:r>
    </w:p>
    <w:p w14:paraId="0DB41663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2.4.8. Исполнитель имеет право отказаться от Заказа в случае отсутствия технической возможности его выполнить. В таком случае Исполнитель сообщает об этом Заказчику по электронной почте.</w:t>
      </w:r>
    </w:p>
    <w:p w14:paraId="50CB9CB8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2.4.9. Заказчик имеет право не более 5 (пяти) раз по согласованию Исполнителем предоставить изменения по первоначальному Заказу. Причем данные изменения учитываются Исполнителем каждый раз как новый Заказ с отменой предыдущего. Соответственно, сроки исполнения изменений аналогичны исполнению нового Заказа (п. 2.4.5.). В этом случае предоставленные в рамках изменения Заказа отчеты оплате не подлежат.</w:t>
      </w:r>
    </w:p>
    <w:p w14:paraId="2E4826FF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2.4.10. Заказчик имеет право потребовать от Исполнителя прекращения выполнения Заказа, но исключительно до предоставления Исполнителем отчета по данному Заказу. При этом принятый в работу Исполнителем Заказ не подлежит дальнейшему выполнению и не оплачивается Заказчиком, а сформированный на момент отмены Заказа отчет не предоставляется Заказчику.</w:t>
      </w:r>
    </w:p>
    <w:p w14:paraId="210CCA8C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2.4.11. Расчет стоимости услуги осуществляется по Заказам Заказчика и зависит от количества предоставленных Заказчику отчетов за отчетный период, с учетом п. 2.4.9.</w:t>
      </w:r>
    </w:p>
    <w:p w14:paraId="02C32266" w14:textId="77777777" w:rsidR="00622D36" w:rsidRPr="00B728E5" w:rsidRDefault="00622D36" w:rsidP="00B728E5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130B45C0" w14:textId="77777777" w:rsidR="00B728E5" w:rsidRDefault="00B728E5" w:rsidP="00B728E5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B728E5">
        <w:rPr>
          <w:rFonts w:ascii="Calibri" w:eastAsia="Times New Roman" w:hAnsi="Calibri" w:cs="Times New Roman"/>
          <w:b/>
          <w:color w:val="000000"/>
          <w:sz w:val="32"/>
          <w:szCs w:val="32"/>
        </w:rPr>
        <w:t>2.5. Услуга С2016-5 Расширенный отчёт по видеобаннерам стандарта VAST/VPAID</w:t>
      </w:r>
    </w:p>
    <w:p w14:paraId="1212E046" w14:textId="77777777" w:rsidR="00D4019C" w:rsidRDefault="00D4019C" w:rsidP="00B728E5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14:paraId="7543DE5A" w14:textId="76937596" w:rsidR="00D4019C" w:rsidRPr="00D4019C" w:rsidRDefault="00D4019C" w:rsidP="00B728E5">
      <w:pPr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4019C">
        <w:rPr>
          <w:rFonts w:ascii="Calibri" w:eastAsia="Times New Roman" w:hAnsi="Calibri" w:cs="Times New Roman"/>
          <w:b/>
          <w:color w:val="000000"/>
          <w:sz w:val="20"/>
          <w:szCs w:val="20"/>
        </w:rPr>
        <w:t>Номенклатура:</w:t>
      </w:r>
      <w:r w:rsidRPr="00D4019C">
        <w:rPr>
          <w:rFonts w:ascii="Calibri" w:eastAsia="Times New Roman" w:hAnsi="Calibri" w:cs="Times New Roman"/>
          <w:color w:val="000000"/>
          <w:sz w:val="20"/>
          <w:szCs w:val="20"/>
        </w:rPr>
        <w:t xml:space="preserve"> 201 MediaReport (старая С2016-5)</w:t>
      </w:r>
    </w:p>
    <w:p w14:paraId="327F8E0D" w14:textId="29E98C95" w:rsidR="00B728E5" w:rsidRDefault="00B728E5" w:rsidP="00B728E5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D4019C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</w:t>
      </w:r>
      <w:r w:rsidR="00D4019C" w:rsidRPr="00D4019C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r w:rsidR="00D4019C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16" w:history="1">
        <w:r w:rsidRPr="006D3E7B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https://www.adriver.ru/agency/legal/services/extended-video-report/</w:t>
        </w:r>
      </w:hyperlink>
    </w:p>
    <w:p w14:paraId="79329CBE" w14:textId="77777777" w:rsidR="00D4019C" w:rsidRPr="006D3E7B" w:rsidRDefault="00D4019C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2795526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2.5.1. В услугу включается возможность предоставления Заказчику расширенных отчетов, содержащих аналитическую информацию, собранную Системой по видеобаннерам Заказчика стандарта VAST/VPAID.</w:t>
      </w:r>
    </w:p>
    <w:p w14:paraId="63C47722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2.5.2. Данная услуга оказывается на основании Заказов Заказчика, которые он направляет Исполнителю следующим образом:</w:t>
      </w:r>
    </w:p>
    <w:p w14:paraId="031B3583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по электронной почте на электронный адрес Службы технической поддержки </w:t>
      </w:r>
      <w:hyperlink r:id="rId17" w:history="1">
        <w:r w:rsidRPr="006D3E7B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45E0941E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 </w:t>
      </w:r>
      <w:hyperlink r:id="rId18" w:history="1">
        <w:r w:rsidRPr="006D3E7B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539F1F36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  указанный в Регистрационной карте Заказчика,</w:t>
      </w:r>
    </w:p>
    <w:p w14:paraId="1A7D4312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либо заказывает отчет из аккаунта Системы.</w:t>
      </w:r>
    </w:p>
    <w:p w14:paraId="5282C4F5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2.5.3. Заказ должен содержать:</w:t>
      </w:r>
    </w:p>
    <w:p w14:paraId="7DCAC66A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 Рекламно-информационной кампании (Рекламно-информационных кампаний, если их несколько) Системы,</w:t>
      </w:r>
    </w:p>
    <w:p w14:paraId="672AC16C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период предоставления отчета,</w:t>
      </w:r>
    </w:p>
    <w:p w14:paraId="6E4B423E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шаблон (шаблоны) отчета,</w:t>
      </w:r>
    </w:p>
    <w:p w14:paraId="583947F2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дату или периодичность предоставления отчетов,</w:t>
      </w:r>
    </w:p>
    <w:p w14:paraId="2889FFD5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электронные адреса получателей отчета,</w:t>
      </w:r>
    </w:p>
    <w:p w14:paraId="51285DF4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идентификаторы Трекерного веб-сайта и/или сайтзон (в случае заказа постклик и поствью шаблонов).</w:t>
      </w:r>
    </w:p>
    <w:p w14:paraId="14A92FBC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2.5.4. Условия исполнения Заказа:</w:t>
      </w:r>
    </w:p>
    <w:p w14:paraId="39990DD3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все Рекламно-информационные кампании и/или Трекерные веб-сайты должны присутствовать в аккаунте Заказчика (быть созданы в нем, либо делегированы в него).</w:t>
      </w:r>
    </w:p>
    <w:p w14:paraId="3FB418EA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2.5.5. Сроки исполнения Заказа. Заказ выполняется Исполнителем в течение 3 (трех) рабочих дней со дня получения им Заказа, исключая случаи:</w:t>
      </w:r>
    </w:p>
    <w:p w14:paraId="7B2CAADC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ошибок в Заказах. Критичной ошибкой в Заказе является отсутствие Рекламно-информационной кампании и/или Трекерного веб-сайта в аккаунте Заказчика. Сроки предоставления отчета в таком случае определяются Исполнителем самостоятельно в зависимости от сложности Работ по подключению отсутствующих Рекламно-информационных кампаний и/или Трекерного веб-сайта к аккаунту Заказчика. Сбор необходимой информации может составить срок от 7 (семи) рабочих дней и более.</w:t>
      </w:r>
    </w:p>
    <w:p w14:paraId="7BA3C2AA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отчетов с охватными данными свыше 90 (девяноста) календарных дней. Сроки предоставления отчета в данном случае составят от 7 (семи) рабочих дней.</w:t>
      </w:r>
    </w:p>
    <w:p w14:paraId="546FE0A1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2.5.6. Результатом выполнения Заказа является предоставление Заказчику по электронной почте и/или в аккаунте Заказчика заказанных им отчетов. В случае если по истечении 10 (десяти) календарных дней с момента предоставления Заказчику указанных выше отчетов от Заказчика не поступает письменных мотивированных возражений и/или изменений к Заказу, указанных в п. 2.5.8.1., Заказ считается выполненным.</w:t>
      </w:r>
    </w:p>
    <w:p w14:paraId="6309577A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2.5.7. Отчет о Заказах доступен в отчетах Системы.</w:t>
      </w:r>
    </w:p>
    <w:p w14:paraId="786DDF19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2.5.8. Заказчик имеет право предоставить изменения по первоначальному Заказу в следующем порядке:</w:t>
      </w:r>
    </w:p>
    <w:p w14:paraId="2A14C4FC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2.5.8.1. Изменения к Заказу в части:</w:t>
      </w:r>
    </w:p>
    <w:p w14:paraId="79D5B79B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идентификаторов Рекламно-информационной кампании (Рекламно-информационных кампаний) Системы, за исключением указания делегированных Рекламно-информационных кампаний,</w:t>
      </w:r>
    </w:p>
    <w:p w14:paraId="16F1C121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периода предоставления отчета,</w:t>
      </w:r>
    </w:p>
    <w:p w14:paraId="538AC05D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шаблона (шаблонов) отчета,</w:t>
      </w:r>
    </w:p>
    <w:p w14:paraId="0D02A487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принимаются Исполнителем исключительно до направления Заказчику отчета по данному Заказу. Данные изменения считаются новым Заказом с отменой первоначального Заказа. Сроки исполнения изменений аналогичны исполнению нового Заказа (п. 2.5.5.).</w:t>
      </w:r>
    </w:p>
    <w:p w14:paraId="396E825F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2.5.8.2. Изменения к Заказу в части:</w:t>
      </w:r>
    </w:p>
    <w:p w14:paraId="5F8C3A3F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по указанию делегированных Рекламно-информационных кампаний, а также иных Рекламно-информационных кампаний по согласованию с Исполнителем,</w:t>
      </w:r>
    </w:p>
    <w:p w14:paraId="21A36485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дате или периодичности предоставления отчетов,</w:t>
      </w:r>
    </w:p>
    <w:p w14:paraId="14540FCC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электронным адресам получателей отчета,</w:t>
      </w:r>
    </w:p>
    <w:p w14:paraId="77EEB18A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идентификаторам Трекерного веб-сайта и/или сайтзон (в случае заказа постклик и поствью шаблонов),</w:t>
      </w:r>
    </w:p>
    <w:p w14:paraId="1B1DF053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могут быть приняты Исполнителем по первоначальному Заказу в любой момент, но не более 5 (пяти) раз и все последующие изменения не принимаются в работу Исполнителем.</w:t>
      </w:r>
    </w:p>
    <w:p w14:paraId="669956EC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2.5.9. Заказчик имеет право отменить Заказ, исключая случаи, когда Заказ принят в работу Исполнителем. В случае принятия Исполнителем Заказа в работу, он должен быть оплачен Заказчиком. Принятие Заказа в работу фиксируется во внутренних интерфейсах Системы. Время принятия Заказа может быть предоставлено Заказчику по его запросу.</w:t>
      </w:r>
    </w:p>
    <w:p w14:paraId="23A89379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2.5.10. Расчет стоимости услуги осуществляется по Заказам Заказчика и зависит от количества предоставленных Заказчику отчетов за отчетный период.</w:t>
      </w:r>
    </w:p>
    <w:p w14:paraId="152E467A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2.5.11. В результате предоставления расширенного отчёта по VAST размещению Заказчик получает отчёт, содержащий основные метрики рекламно-информационных кампаний с видеобаннерами: начало просмотра видеобаннера, квартили просмотра (0%, 25%, 50%, 75%, 100%), включению и выключению звука, пауза и продолжение просмотра, перевод рекламы в полноэкранный режим и выход из него. По каждой метрике предоставляется информация по числу событий и по числу уникальных пользователей.</w:t>
      </w:r>
    </w:p>
    <w:p w14:paraId="2B526EAB" w14:textId="77777777" w:rsidR="00B728E5" w:rsidRPr="006D3E7B" w:rsidRDefault="00B728E5" w:rsidP="00B728E5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2.5.12. В результате предоставления расширенного отчета по VPAID размещению Заказчик получает отчёт, включающий в себя все основные метрики отчёта из п.2.5.11. и дополнительно содержащий расширенные метрики рекламно-информационных кампаний с видеобаннерами: общее время просмотра баннера, общее время пребывания курсора мыши на видеобаннере, средний процент видимости, средний уровень громкости и среднее значение пребывания вкладки браузера в фокусе в момент воспроизведения видео, размер плеера в момент воспроизведения, адрес сайта (URL), на котором показывался видеобаннер.</w:t>
      </w:r>
    </w:p>
    <w:p w14:paraId="146C6061" w14:textId="77777777" w:rsidR="00622D36" w:rsidRDefault="00622D36" w:rsidP="00B728E5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1CBA1CF1" w14:textId="77777777" w:rsidR="00622D36" w:rsidRPr="00622D36" w:rsidRDefault="00622D36" w:rsidP="00622D36">
      <w:pPr>
        <w:spacing w:line="480" w:lineRule="atLeast"/>
        <w:rPr>
          <w:rFonts w:ascii="Calibri" w:eastAsia="Times New Roman" w:hAnsi="Calibri" w:cs="Times New Roman"/>
          <w:b/>
          <w:color w:val="000000"/>
          <w:sz w:val="36"/>
          <w:szCs w:val="36"/>
        </w:rPr>
      </w:pPr>
      <w:r w:rsidRPr="00622D36">
        <w:rPr>
          <w:rFonts w:ascii="Calibri" w:eastAsia="Times New Roman" w:hAnsi="Calibri" w:cs="Times New Roman"/>
          <w:b/>
          <w:color w:val="000000"/>
          <w:sz w:val="36"/>
          <w:szCs w:val="36"/>
        </w:rPr>
        <w:t>2.17. Услуга А2018-2 Расширенный отчет по верификации трафика (аудита качества размещения рекламы)</w:t>
      </w:r>
    </w:p>
    <w:p w14:paraId="132BB6B2" w14:textId="77777777" w:rsidR="00B0532E" w:rsidRDefault="00B0532E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FFC1DF8" w14:textId="1C9662A4" w:rsidR="00B0532E" w:rsidRDefault="00B0532E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0532E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B0532E">
        <w:rPr>
          <w:rFonts w:ascii="Calibri" w:eastAsia="Times New Roman" w:hAnsi="Calibri" w:cs="Times New Roman"/>
          <w:color w:val="494949"/>
          <w:sz w:val="20"/>
          <w:szCs w:val="20"/>
        </w:rPr>
        <w:t xml:space="preserve"> 201 MediaReport (старая А2018-2)</w:t>
      </w:r>
    </w:p>
    <w:p w14:paraId="2AF509C4" w14:textId="0DA52290" w:rsidR="00622D36" w:rsidRDefault="00622D36" w:rsidP="00622D36">
      <w:pPr>
        <w:rPr>
          <w:rStyle w:val="a3"/>
          <w:rFonts w:ascii="Calibri" w:eastAsia="Times New Roman" w:hAnsi="Calibri" w:cs="Times New Roman"/>
          <w:color w:val="0078D7"/>
          <w:sz w:val="20"/>
          <w:szCs w:val="20"/>
          <w:u w:val="none"/>
        </w:rPr>
      </w:pPr>
      <w:r w:rsidRPr="00B0532E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</w:t>
      </w:r>
      <w:r w:rsidR="00B0532E" w:rsidRPr="00B0532E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r w:rsidR="00B0532E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19" w:history="1">
        <w:r w:rsidRPr="006D3E7B">
          <w:rPr>
            <w:rStyle w:val="a3"/>
            <w:rFonts w:ascii="Calibri" w:eastAsia="Times New Roman" w:hAnsi="Calibri" w:cs="Times New Roman"/>
            <w:color w:val="0078D7"/>
            <w:sz w:val="20"/>
            <w:szCs w:val="20"/>
            <w:u w:val="none"/>
          </w:rPr>
          <w:t>https://www.adriver.ru/agency/legal/services/verifications-report/</w:t>
        </w:r>
      </w:hyperlink>
    </w:p>
    <w:p w14:paraId="5052DFC8" w14:textId="77777777" w:rsidR="00B0532E" w:rsidRPr="006D3E7B" w:rsidRDefault="00B0532E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1584713B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2.17.1. В услугу включается возможность предоставления Заказчику расширенных отчетов, содержащих аналитическую информацию, собранную Системой по баннерам Заказчика включая верификацию трафика (аудита качества размещения рекламы).</w:t>
      </w:r>
    </w:p>
    <w:p w14:paraId="14F8B3C9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2.17.2. Данная услуга оказывается на основании Заказов Заказчика, которые он направляет Исполнителю следующим образом:</w:t>
      </w:r>
    </w:p>
    <w:p w14:paraId="2415E736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по электронной почте на электронный адрес Службы технической поддержки</w:t>
      </w:r>
      <w:r w:rsidRPr="006D3E7B">
        <w:rPr>
          <w:rStyle w:val="apple-converted-space"/>
          <w:rFonts w:ascii="Calibri" w:eastAsia="Times New Roman" w:hAnsi="Calibri" w:cs="Times New Roman"/>
          <w:color w:val="494949"/>
          <w:sz w:val="20"/>
          <w:szCs w:val="20"/>
        </w:rPr>
        <w:t> </w:t>
      </w:r>
      <w:hyperlink r:id="rId20" w:history="1">
        <w:r w:rsidRPr="006D3E7B">
          <w:rPr>
            <w:rStyle w:val="a3"/>
            <w:rFonts w:ascii="Calibri" w:eastAsia="Times New Roman" w:hAnsi="Calibri" w:cs="Times New Roman"/>
            <w:color w:val="0078D7"/>
            <w:sz w:val="20"/>
            <w:szCs w:val="20"/>
            <w:u w:val="none"/>
          </w:rPr>
          <w:t>support@adriver.ru</w:t>
        </w:r>
      </w:hyperlink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7753B724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</w:t>
      </w:r>
      <w:r w:rsidRPr="006D3E7B">
        <w:rPr>
          <w:rStyle w:val="apple-converted-space"/>
          <w:rFonts w:ascii="Calibri" w:eastAsia="Times New Roman" w:hAnsi="Calibri" w:cs="Times New Roman"/>
          <w:color w:val="494949"/>
          <w:sz w:val="20"/>
          <w:szCs w:val="20"/>
        </w:rPr>
        <w:t> </w:t>
      </w:r>
      <w:hyperlink r:id="rId21" w:history="1">
        <w:r w:rsidRPr="006D3E7B">
          <w:rPr>
            <w:rStyle w:val="a3"/>
            <w:rFonts w:ascii="Calibri" w:eastAsia="Times New Roman" w:hAnsi="Calibri" w:cs="Times New Roman"/>
            <w:color w:val="0078D7"/>
            <w:sz w:val="20"/>
            <w:szCs w:val="20"/>
            <w:u w:val="none"/>
          </w:rPr>
          <w:t>agency@adriver.ru</w:t>
        </w:r>
      </w:hyperlink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61A5C694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Заказчика,</w:t>
      </w:r>
    </w:p>
    <w:p w14:paraId="2FC00830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2.17.3. Заказ должен содержать:</w:t>
      </w:r>
    </w:p>
    <w:p w14:paraId="7506ECE8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 Рекламно-информационной кампании (Рекламно-информационных кампаний, если их несколько) Системы,</w:t>
      </w:r>
    </w:p>
    <w:p w14:paraId="25BB6776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период предоставления отчета,</w:t>
      </w:r>
    </w:p>
    <w:p w14:paraId="217CD1FE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дату или периодичность предоставления отчетов,</w:t>
      </w:r>
    </w:p>
    <w:p w14:paraId="4C90B29F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электронные адреса получателей отчета,</w:t>
      </w:r>
    </w:p>
    <w:p w14:paraId="66216430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2.17.4. Условия исполнения Заказа:</w:t>
      </w:r>
    </w:p>
    <w:p w14:paraId="2A0D6AE4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все Рекламно-информационные кампании должны присутствовать в аккаунте Заказчика (быть созданы в нем, либо делегированы в него).</w:t>
      </w:r>
    </w:p>
    <w:p w14:paraId="5FCA846B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2.17.5. Сроки исполнения Заказа. Заказ выполняется Исполнителем в течение 3 (трех) рабочих дней со дня получения им Заказа, исключая случаи:</w:t>
      </w:r>
    </w:p>
    <w:p w14:paraId="7746E3AB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ошибок в Заказах. Критичной ошибкой в Заказе является отсутствие Рекламно-информационной кампании в аккаунте Заказчика. Сроки предоставления отчета в таком случае определяются Исполнителем самостоятельно в зависимости от сложности Работ по подключению отсутствующих Рекламно-информационных кампаний к аккаунту Заказчика. Сбор необходимой информации может составить срок от 7 (семи) рабочих дней и более.</w:t>
      </w:r>
    </w:p>
    <w:p w14:paraId="75991F6A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отчетов с охватными данными свыше 90 (девяноста) календарных дней. Сроки предоставления отчета в данном случае составят от 7 (семи) рабочих дней.</w:t>
      </w:r>
    </w:p>
    <w:p w14:paraId="0E570EEF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2.17.6. Результатом выполнения Заказа является предоставление Заказчику по электронной почте заказанных им отчетов. В случае если по истечении 10 (десяти) календарных дней с момента предоставления Заказчику указанных выше отчетов от Заказчика не поступает письменных мотивированных возражений и/или изменений к Заказу, указанных в п.2.17.8.1., Заказ считается выполненным.</w:t>
      </w:r>
    </w:p>
    <w:p w14:paraId="3CE4B02E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2.17.7. Отчет о Заказах доступен в отчетах Системы.</w:t>
      </w:r>
    </w:p>
    <w:p w14:paraId="2C47A7E2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2.17.8. Заказчик имеет право предоставить изменения по первоначальному Заказу в следующем порядке:</w:t>
      </w:r>
    </w:p>
    <w:p w14:paraId="54005467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2.17.8.1. Изменения к Заказу в части:</w:t>
      </w:r>
    </w:p>
    <w:p w14:paraId="2BB2E250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идентификаторов Рекламно-информационной кампании (Рекламно-информационных кампаний) Системы, за исключением указания делегированных Рекламно-информационных кампаний,</w:t>
      </w:r>
    </w:p>
    <w:p w14:paraId="08A0EA50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периода предоставления отчета,</w:t>
      </w:r>
    </w:p>
    <w:p w14:paraId="2049AAF9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шаблона (шаблонов) отчета,</w:t>
      </w:r>
    </w:p>
    <w:p w14:paraId="4530D6DE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принимаются Исполнителем исключительно до направления Заказчику отчета по данному Заказу. Данные изменения считаются новым Заказом с отменой первоначального Заказа. Сроки исполнения изменений аналогичны исполнению нового Заказа (п. 2.17.5.).</w:t>
      </w:r>
    </w:p>
    <w:p w14:paraId="7DAFD644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2.17.8.2. Изменения к Заказу в части:</w:t>
      </w:r>
    </w:p>
    <w:p w14:paraId="5DBBE3D1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по указанию делегированных Рекламно-информационных кампаний, а также иных Рекламно-информационных кампаний по согласованию с Исполнителем,</w:t>
      </w:r>
    </w:p>
    <w:p w14:paraId="0C1F9F2C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дате или периодичности предоставления отчетов,</w:t>
      </w:r>
    </w:p>
    <w:p w14:paraId="342A1115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— электронным адресам получателей отчета</w:t>
      </w:r>
      <w:r w:rsidRPr="006D3E7B">
        <w:rPr>
          <w:rStyle w:val="apple-converted-space"/>
          <w:rFonts w:ascii="Calibri" w:eastAsia="Times New Roman" w:hAnsi="Calibri" w:cs="Times New Roman"/>
          <w:color w:val="494949"/>
          <w:sz w:val="20"/>
          <w:szCs w:val="20"/>
        </w:rPr>
        <w:t> </w:t>
      </w:r>
    </w:p>
    <w:p w14:paraId="4CDE3203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могут быть приняты Исполнителем по первоначальному Заказу в любой момент, но не более 5 (пяти) раз и все последующие изменения не принимаются в работу Исполнителем.</w:t>
      </w:r>
    </w:p>
    <w:p w14:paraId="03317FB3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2.17.9. Заказчик имеет право отменить Заказ, исключая случаи, когда Заказ принят в работу Исполнителем. В случае принятия Исполнителем Заказа в работу, он должен быть оплачен Заказчиком. Принятие Заказа в работу фиксируется во внутренних интерфейсах Системы. Время принятия Заказа может быть предоставлено Заказчику по его запросу.</w:t>
      </w:r>
    </w:p>
    <w:p w14:paraId="1CFCAB01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2.17.10. Расчет стоимости услуги осуществляется по Заказам Заказчика и зависит от количества предоставленных Заказчику отчетов за отчетный период.</w:t>
      </w:r>
    </w:p>
    <w:p w14:paraId="243908F4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2.17.11. В результате предоставления расширенного отчёта по верификации трафика (аудита качества размещения рекламы) Заказчик получает отчёт, содержащий основные метрики рекламно-информационных кампаний с баннерами:</w:t>
      </w:r>
    </w:p>
    <w:p w14:paraId="3B193CFA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Показы, доля измеримых показов;</w:t>
      </w:r>
    </w:p>
    <w:p w14:paraId="52450F79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Засчитанные события: показы, клики, СТР, охват, частота показа рекламного материала, уникальные клики, СТР для уникальных кликов;</w:t>
      </w:r>
    </w:p>
    <w:p w14:paraId="3E6F67D4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Видимые показы, доля видимых показов, видимых кликов, загрузка баннеров;</w:t>
      </w:r>
    </w:p>
    <w:p w14:paraId="52EF05CF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Отфильтрованные показы трехуровневым алгоритмом, роботы, заблокированные IP;</w:t>
      </w:r>
    </w:p>
    <w:p w14:paraId="36BEAF37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Отфильтрованные клики: повторный клики, клики без показа, быстрые клики.</w:t>
      </w:r>
    </w:p>
    <w:p w14:paraId="4C54A2BA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Дополнительно: подробная информация по отдельному размещению, включая временные метрики;</w:t>
      </w:r>
    </w:p>
    <w:p w14:paraId="65F399ED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Детализация по типам устройств, доменам и позициям размещения;</w:t>
      </w:r>
    </w:p>
    <w:p w14:paraId="4D650991" w14:textId="77777777" w:rsidR="00622D36" w:rsidRPr="006D3E7B" w:rsidRDefault="00622D36" w:rsidP="00622D3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D3E7B">
        <w:rPr>
          <w:rFonts w:ascii="Calibri" w:eastAsia="Times New Roman" w:hAnsi="Calibri" w:cs="Times New Roman"/>
          <w:color w:val="494949"/>
          <w:sz w:val="20"/>
          <w:szCs w:val="20"/>
        </w:rPr>
        <w:t>Доля показов, для которых было зарегистрировано событие «наведение».</w:t>
      </w:r>
    </w:p>
    <w:p w14:paraId="382CCBCE" w14:textId="77777777" w:rsidR="00622D36" w:rsidRPr="006D3E7B" w:rsidRDefault="00622D36" w:rsidP="00622D36">
      <w:pPr>
        <w:rPr>
          <w:rFonts w:ascii="Times" w:eastAsia="Times New Roman" w:hAnsi="Times" w:cs="Times New Roman"/>
          <w:sz w:val="20"/>
          <w:szCs w:val="20"/>
        </w:rPr>
      </w:pPr>
    </w:p>
    <w:p w14:paraId="2993664B" w14:textId="77777777" w:rsidR="00CF13AB" w:rsidRPr="006D3E7B" w:rsidRDefault="00CF13AB" w:rsidP="00B728E5">
      <w:pPr>
        <w:rPr>
          <w:sz w:val="20"/>
          <w:szCs w:val="20"/>
        </w:rPr>
      </w:pPr>
    </w:p>
    <w:sectPr w:rsidR="00CF13AB" w:rsidRPr="006D3E7B" w:rsidSect="00CF13AB">
      <w:footerReference w:type="even" r:id="rId22"/>
      <w:footerReference w:type="default" r:id="rId2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E29DF" w14:textId="77777777" w:rsidR="00B728E5" w:rsidRDefault="00B728E5" w:rsidP="00B728E5">
      <w:r>
        <w:separator/>
      </w:r>
    </w:p>
  </w:endnote>
  <w:endnote w:type="continuationSeparator" w:id="0">
    <w:p w14:paraId="4A42AB70" w14:textId="77777777" w:rsidR="00B728E5" w:rsidRDefault="00B728E5" w:rsidP="00B7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C2DDA" w14:textId="77777777" w:rsidR="00B728E5" w:rsidRDefault="00B728E5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E7EE85" w14:textId="77777777" w:rsidR="00B728E5" w:rsidRDefault="00B728E5" w:rsidP="00B728E5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B66C1" w14:textId="77777777" w:rsidR="00B728E5" w:rsidRDefault="00B728E5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5167">
      <w:rPr>
        <w:rStyle w:val="a6"/>
        <w:noProof/>
      </w:rPr>
      <w:t>1</w:t>
    </w:r>
    <w:r>
      <w:rPr>
        <w:rStyle w:val="a6"/>
      </w:rPr>
      <w:fldChar w:fldCharType="end"/>
    </w:r>
  </w:p>
  <w:p w14:paraId="2471F047" w14:textId="77777777" w:rsidR="00B728E5" w:rsidRDefault="00B728E5" w:rsidP="00B728E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81787" w14:textId="77777777" w:rsidR="00B728E5" w:rsidRDefault="00B728E5" w:rsidP="00B728E5">
      <w:r>
        <w:separator/>
      </w:r>
    </w:p>
  </w:footnote>
  <w:footnote w:type="continuationSeparator" w:id="0">
    <w:p w14:paraId="1DFC0AF1" w14:textId="77777777" w:rsidR="00B728E5" w:rsidRDefault="00B728E5" w:rsidP="00B7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E5"/>
    <w:rsid w:val="001F5A0A"/>
    <w:rsid w:val="004E4A0D"/>
    <w:rsid w:val="00622D36"/>
    <w:rsid w:val="006D3E7B"/>
    <w:rsid w:val="008A5167"/>
    <w:rsid w:val="00B0532E"/>
    <w:rsid w:val="00B728E5"/>
    <w:rsid w:val="00CE3DCD"/>
    <w:rsid w:val="00CF13AB"/>
    <w:rsid w:val="00D4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8786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28E5"/>
  </w:style>
  <w:style w:type="character" w:styleId="a3">
    <w:name w:val="Hyperlink"/>
    <w:basedOn w:val="a0"/>
    <w:uiPriority w:val="99"/>
    <w:unhideWhenUsed/>
    <w:rsid w:val="00B728E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728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728E5"/>
  </w:style>
  <w:style w:type="character" w:styleId="a6">
    <w:name w:val="page number"/>
    <w:basedOn w:val="a0"/>
    <w:uiPriority w:val="99"/>
    <w:semiHidden/>
    <w:unhideWhenUsed/>
    <w:rsid w:val="00B728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28E5"/>
  </w:style>
  <w:style w:type="character" w:styleId="a3">
    <w:name w:val="Hyperlink"/>
    <w:basedOn w:val="a0"/>
    <w:uiPriority w:val="99"/>
    <w:unhideWhenUsed/>
    <w:rsid w:val="00B728E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728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728E5"/>
  </w:style>
  <w:style w:type="character" w:styleId="a6">
    <w:name w:val="page number"/>
    <w:basedOn w:val="a0"/>
    <w:uiPriority w:val="99"/>
    <w:semiHidden/>
    <w:unhideWhenUsed/>
    <w:rsid w:val="00B7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5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7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7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1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3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4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7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8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89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7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3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0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1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3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5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39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4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9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5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6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4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2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7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2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6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8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5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9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6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9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9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0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3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9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0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7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5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31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5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2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1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6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9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3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2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4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3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0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1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1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18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2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4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8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7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0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6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1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1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3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0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0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6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6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4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6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3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0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13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6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0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901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6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7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7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7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4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9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3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9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4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9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4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5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0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9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1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5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6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2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4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9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7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8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7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7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5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3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02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09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1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2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5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5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2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8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5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1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7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0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2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2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7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2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7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3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adriver.ru/agency/legal/services/reporting-base/" TargetMode="External"/><Relationship Id="rId20" Type="http://schemas.openxmlformats.org/officeDocument/2006/relationships/hyperlink" Target="mailto:support@adriver.ru" TargetMode="External"/><Relationship Id="rId21" Type="http://schemas.openxmlformats.org/officeDocument/2006/relationships/hyperlink" Target="mailto:agency@adriver.ru" TargetMode="Externa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mailto:support@adriver.ru" TargetMode="External"/><Relationship Id="rId11" Type="http://schemas.openxmlformats.org/officeDocument/2006/relationships/hyperlink" Target="mailto:agency@adriver.ru" TargetMode="External"/><Relationship Id="rId12" Type="http://schemas.openxmlformats.org/officeDocument/2006/relationships/hyperlink" Target="https://www.adriver.ru/agency/legal/services/reporting-extra/" TargetMode="External"/><Relationship Id="rId13" Type="http://schemas.openxmlformats.org/officeDocument/2006/relationships/hyperlink" Target="https://www.adriver.ru/agency/legal/services/reporting-extra/" TargetMode="External"/><Relationship Id="rId14" Type="http://schemas.openxmlformats.org/officeDocument/2006/relationships/hyperlink" Target="mailto:support@adriver.ru" TargetMode="External"/><Relationship Id="rId15" Type="http://schemas.openxmlformats.org/officeDocument/2006/relationships/hyperlink" Target="mailto:agency@adriver.ru" TargetMode="External"/><Relationship Id="rId16" Type="http://schemas.openxmlformats.org/officeDocument/2006/relationships/hyperlink" Target="https://www.adriver.ru/agency/legal/services/extended-video-report/" TargetMode="External"/><Relationship Id="rId17" Type="http://schemas.openxmlformats.org/officeDocument/2006/relationships/hyperlink" Target="mailto:support@adriver.ru" TargetMode="External"/><Relationship Id="rId18" Type="http://schemas.openxmlformats.org/officeDocument/2006/relationships/hyperlink" Target="mailto:agency@adriver.ru" TargetMode="External"/><Relationship Id="rId19" Type="http://schemas.openxmlformats.org/officeDocument/2006/relationships/hyperlink" Target="https://www.adriver.ru/agency/legal/regulations/agency/legal/services/verifications-report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driver.ru/agency/products/reporting/" TargetMode="External"/><Relationship Id="rId8" Type="http://schemas.openxmlformats.org/officeDocument/2006/relationships/hyperlink" Target="https://www.adriver.ru/agency/legal/services/reporting-base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2818</Words>
  <Characters>16068</Characters>
  <Application>Microsoft Macintosh Word</Application>
  <DocSecurity>0</DocSecurity>
  <Lines>133</Lines>
  <Paragraphs>37</Paragraphs>
  <ScaleCrop>false</ScaleCrop>
  <Company/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Julia Bouliennova</cp:lastModifiedBy>
  <cp:revision>9</cp:revision>
  <dcterms:created xsi:type="dcterms:W3CDTF">2020-05-26T14:01:00Z</dcterms:created>
  <dcterms:modified xsi:type="dcterms:W3CDTF">2020-05-29T09:12:00Z</dcterms:modified>
</cp:coreProperties>
</file>