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59035" w14:textId="054FC955" w:rsidR="00982FF8" w:rsidRDefault="00982FF8" w:rsidP="00982FF8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982FF8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2.6. Услуга Выгрузки </w:t>
      </w:r>
      <w:r w:rsidR="00417541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статистики </w:t>
      </w:r>
      <w:bookmarkStart w:id="0" w:name="_GoBack"/>
      <w:bookmarkEnd w:id="0"/>
      <w:r w:rsidRPr="00982FF8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по аккаунту </w:t>
      </w:r>
    </w:p>
    <w:p w14:paraId="32379C93" w14:textId="77777777" w:rsidR="00570DD0" w:rsidRDefault="00570DD0" w:rsidP="00982FF8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14:paraId="22477079" w14:textId="77777777" w:rsidR="00570DD0" w:rsidRPr="00570DD0" w:rsidRDefault="00570DD0" w:rsidP="00570DD0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0DD0">
        <w:rPr>
          <w:rFonts w:ascii="Calibri" w:eastAsia="Times New Roman" w:hAnsi="Calibri" w:cs="Times New Roman"/>
          <w:color w:val="494949"/>
          <w:sz w:val="20"/>
          <w:szCs w:val="20"/>
        </w:rPr>
        <w:t>Выгрузки статистики по аккаунту</w:t>
      </w:r>
      <w:r w:rsidRPr="00570DD0">
        <w:rPr>
          <w:rFonts w:ascii="Calibri" w:eastAsia="Times New Roman" w:hAnsi="Calibri" w:cs="Times New Roman"/>
          <w:color w:val="494949"/>
          <w:sz w:val="20"/>
          <w:szCs w:val="20"/>
        </w:rPr>
        <w:tab/>
        <w:t xml:space="preserve">- предоставление серверной статистики по Базе медиапланов AdRiver (БМП). Хранение и выгрузка Метаданных статистики в течение отчетного периода. Предоставляются только совместно с услугами постоянного или единоразового аккаунтинга. Услуга для одного аккаунта Системы. </w:t>
      </w:r>
    </w:p>
    <w:p w14:paraId="16242CBD" w14:textId="29B29073" w:rsidR="00FE603A" w:rsidRPr="00570DD0" w:rsidRDefault="00570DD0" w:rsidP="00570DD0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0DD0">
        <w:rPr>
          <w:rFonts w:ascii="Calibri" w:eastAsia="Times New Roman" w:hAnsi="Calibri" w:cs="Times New Roman"/>
          <w:color w:val="494949"/>
          <w:sz w:val="20"/>
          <w:szCs w:val="20"/>
        </w:rPr>
        <w:t>Периодичность выгрузки ежедневно, еженедельно, ежемесячно</w:t>
      </w:r>
    </w:p>
    <w:p w14:paraId="27F9F4F5" w14:textId="77777777" w:rsidR="002D2236" w:rsidRPr="00FE603A" w:rsidRDefault="002D2236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 xml:space="preserve"> 202 AccountTrafficADUpload (старая A2015-2)</w:t>
      </w:r>
    </w:p>
    <w:p w14:paraId="3B371B38" w14:textId="77777777" w:rsidR="00982FF8" w:rsidRDefault="00982FF8" w:rsidP="00FE603A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FE603A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2D2236" w:rsidRPr="00FE603A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2D2236" w:rsidRPr="00FE603A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7" w:history="1">
        <w:r w:rsidRPr="00FE603A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https://www.adriver.ru/agency/legal/services/upload-base/</w:t>
        </w:r>
      </w:hyperlink>
    </w:p>
    <w:p w14:paraId="04D519F8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C1C005F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2.6.1. В услугу включаются следующие возможности:</w:t>
      </w:r>
    </w:p>
    <w:p w14:paraId="69470BDC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хранение и предоставление Заказчику данных из Базы Медиапланов в виде файлов, содержащих Заказы Доступа из аккаунта Заказчика. Файлы из Базы Медиапланов содержат поля и их значения следующих видов (полный список полей указан на веб-сайте </w:t>
      </w:r>
      <w:hyperlink r:id="rId8" w:history="1">
        <w:r w:rsidRPr="00FE603A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https://www.adriver.ru/agency/legal/services/stat/</w:t>
        </w:r>
      </w:hyperlink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:</w:t>
      </w:r>
    </w:p>
    <w:p w14:paraId="659EDE79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А: метаданные Медиапланов Заказчика,</w:t>
      </w:r>
    </w:p>
    <w:p w14:paraId="1AC9A2D9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Б: идентификаторы Системы,</w:t>
      </w:r>
    </w:p>
    <w:p w14:paraId="44791EF9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В: статистика из Базы медиапланов Системы по аккаунту Заказчика.</w:t>
      </w:r>
    </w:p>
    <w:p w14:paraId="75A5FC83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предоставление доступа к подготовленным выгрузкам из Базы Медиапланов по аккаунту Заказчика.</w:t>
      </w:r>
    </w:p>
    <w:p w14:paraId="7E51E142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BD5276C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2.6.2. Данная услуга оказывается на основании Заказов Заказчика, которые он направляет Исполнителю следующим образом:</w:t>
      </w:r>
    </w:p>
    <w:p w14:paraId="3B564190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по электронной почте на электронный адрес Службы технической поддержки </w:t>
      </w:r>
      <w:hyperlink r:id="rId9" w:history="1">
        <w:r w:rsidRPr="00FE603A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771DF75E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10" w:history="1">
        <w:r w:rsidRPr="00FE603A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53A7CAFB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6722E682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Помимо электронной версии, Стороны оформляют Заказ в письменном виде с обязательным подписанием данного документа уполномоченными представителями.</w:t>
      </w:r>
    </w:p>
    <w:p w14:paraId="617E056A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0F1F593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2.6.3. Условия исполнения Заказа:</w:t>
      </w:r>
    </w:p>
    <w:p w14:paraId="1D66D4E8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Стороны обязаны подписать Техническое Задание на Выгрузку с указанием параметров выгрузки:</w:t>
      </w:r>
    </w:p>
    <w:p w14:paraId="0D028D38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стандартные поля из Базы Медиапланов. Их можно выбрать из списка по адресу </w:t>
      </w:r>
      <w:hyperlink r:id="rId11" w:history="1">
        <w:r w:rsidRPr="00FE603A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https://www.adriver.ru/agency/legal/services/stat/</w:t>
        </w:r>
      </w:hyperlink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;</w:t>
      </w:r>
    </w:p>
    <w:p w14:paraId="35F05504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период осуществления выгрузки (указанный период в любом случае ограничивается 31-м декабря текущего года);</w:t>
      </w:r>
    </w:p>
    <w:p w14:paraId="5FFA52B8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гранулярность данных (по дням, по календарным неделям, по месяцам, полностью с начала Рекламно-информационной кампании);</w:t>
      </w:r>
    </w:p>
    <w:p w14:paraId="214435A3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указание на получение выгрузок по всему аккаунту Заказчика, либо по конкретному бренду, либо по конкретному Рекламодателю.</w:t>
      </w:r>
    </w:p>
    <w:p w14:paraId="3AA29717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0CA6B0E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2.6.4. Для получения Метаданных в выгрузке все Заказы должны быть предоставлены Исполнителю:</w:t>
      </w:r>
    </w:p>
    <w:p w14:paraId="0079E4D0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либо в виде Медиапланов (смотрите требования к Медиапланам по Услуге С2004-3),</w:t>
      </w:r>
    </w:p>
    <w:p w14:paraId="5F4BA22E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либо в специально подготовленном виде передачи Заказов (смотрите требования к предоставлению Заказов в Базу Медиапланов по API).</w:t>
      </w:r>
    </w:p>
    <w:p w14:paraId="6F4A1915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3999567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2.6.5. Сроки исполнения Заказа. Заказ выполняется Исполнителем в течение периода от 7 (семи) до 30 (тридцати) рабочих дней со дня получения им Заказа. Сроки определяются Исполнителем самостоятельно в зависимости от сложности Работ.</w:t>
      </w:r>
    </w:p>
    <w:p w14:paraId="47FD9E4E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6057BCA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2.6.6. Результатом выполнения Заказа является настройка выгрузки согласно подписанному Техническому Заданию. Данные предоставляются в персональном доступе Заказчика из Базы Медиапланов.</w:t>
      </w:r>
    </w:p>
    <w:p w14:paraId="67AF01C8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B6AD975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2.6.7. Отчет о Заказах доступен в отчетах Системы.</w:t>
      </w:r>
    </w:p>
    <w:p w14:paraId="3FE441A1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D255EFB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2.6.8. Исполнитель имеет право изменять набор Стандартных полей в Базе Медиапланов без уведомления Заказчика.</w:t>
      </w:r>
    </w:p>
    <w:p w14:paraId="32B68D83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DB9983B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 xml:space="preserve">2.6.9. Заказчик имеет право предоставить изменения к Заказу. Сроки исполнения изменений аналогичны выполнению нового Заказа (п. 2.6.5.). При внесении изменений к Заказу, Заказчик обязан подписать обновленное Техническое Задание на выгрузку с указанием параметров выгрузки, при этом предыдущее </w:t>
      </w: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lastRenderedPageBreak/>
        <w:t>Техническое Задание аннулируется.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205FB422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411C921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2.6.10. Заказчик имеет право отменить Заказ, но только до предоставления Исполнителем первой выгрузки по данному Заказу.</w:t>
      </w:r>
    </w:p>
    <w:p w14:paraId="128E3227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95DCB94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2.6.11. Стоимость услуги определяется в тарифном плане и не зависит от количества видов выгрузок, а также от количества файлов, предоставляемых Заказчику.</w:t>
      </w:r>
    </w:p>
    <w:p w14:paraId="7426C5AD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E57EFBE" w14:textId="77777777" w:rsidR="00982FF8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2.6.12. Заказчик несет ответственность за корректное заполнение полей Медиапланов.</w:t>
      </w:r>
    </w:p>
    <w:p w14:paraId="52747273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E9512FB" w14:textId="38F356EF" w:rsidR="00982FF8" w:rsidRDefault="00982FF8" w:rsidP="00982FF8">
      <w:pPr>
        <w:spacing w:line="480" w:lineRule="atLeast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82FF8">
        <w:rPr>
          <w:rFonts w:ascii="Calibri" w:eastAsia="Times New Roman" w:hAnsi="Calibri" w:cs="Times New Roman"/>
          <w:color w:val="000000"/>
          <w:sz w:val="32"/>
          <w:szCs w:val="32"/>
        </w:rPr>
        <w:t>2.7. Услуга Выгрузки по аккаунту нестандартные</w:t>
      </w:r>
    </w:p>
    <w:p w14:paraId="0E7A70F1" w14:textId="77777777" w:rsidR="00FE603A" w:rsidRPr="00982FF8" w:rsidRDefault="00FE603A" w:rsidP="00982FF8">
      <w:pPr>
        <w:spacing w:line="480" w:lineRule="atLeast"/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0D279D63" w14:textId="61160AAB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 xml:space="preserve"> 202 AccountTrafficADUpload (старая A2015-3)</w:t>
      </w:r>
    </w:p>
    <w:p w14:paraId="2806018D" w14:textId="7D38F54E" w:rsidR="00982FF8" w:rsidRDefault="00982FF8" w:rsidP="00FE603A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FE603A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FE603A" w:rsidRPr="00FE603A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FE603A" w:rsidRPr="00FE603A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12" w:history="1">
        <w:r w:rsidRPr="00FE603A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https://www.adriver.ru/agency/legal/services/upload-extra/</w:t>
        </w:r>
      </w:hyperlink>
    </w:p>
    <w:p w14:paraId="0A4B8108" w14:textId="77777777" w:rsidR="00FE603A" w:rsidRPr="00FE603A" w:rsidRDefault="00FE603A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97633F3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2.7.1. Услуга, а равно и порядок ее заказа и оказания, аналогична услуге А2015-2, но с дополнительным правом Заказчика запросить Исполнителя дополнить файлы выгрузки следующими полями:</w:t>
      </w:r>
    </w:p>
    <w:p w14:paraId="16B3ADD2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добавить к Стандартным полям выгрузки индивидуальные поля, отсутствующие в стандартном наборе полей,</w:t>
      </w:r>
    </w:p>
    <w:p w14:paraId="06202224" w14:textId="77777777" w:rsidR="00982FF8" w:rsidRPr="00FE603A" w:rsidRDefault="00982FF8" w:rsidP="00FE603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603A">
        <w:rPr>
          <w:rFonts w:ascii="Calibri" w:eastAsia="Times New Roman" w:hAnsi="Calibri" w:cs="Times New Roman"/>
          <w:color w:val="494949"/>
          <w:sz w:val="20"/>
          <w:szCs w:val="20"/>
        </w:rPr>
        <w:t>— либо к Стандартным метрикам выгрузки добавить индивидуальные метрики, отсутствующие в стандартном наборе полей.</w:t>
      </w:r>
    </w:p>
    <w:p w14:paraId="19CA722F" w14:textId="77777777" w:rsidR="00CF13AB" w:rsidRPr="00FE603A" w:rsidRDefault="00CF13AB" w:rsidP="00FE603A">
      <w:pPr>
        <w:rPr>
          <w:sz w:val="20"/>
          <w:szCs w:val="20"/>
        </w:rPr>
      </w:pPr>
    </w:p>
    <w:sectPr w:rsidR="00CF13AB" w:rsidRPr="00FE603A" w:rsidSect="00CF13AB">
      <w:footerReference w:type="even" r:id="rId13"/>
      <w:footerReference w:type="defaul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CFBEF" w14:textId="77777777" w:rsidR="00982FF8" w:rsidRDefault="00982FF8" w:rsidP="00982FF8">
      <w:r>
        <w:separator/>
      </w:r>
    </w:p>
  </w:endnote>
  <w:endnote w:type="continuationSeparator" w:id="0">
    <w:p w14:paraId="02097CBD" w14:textId="77777777" w:rsidR="00982FF8" w:rsidRDefault="00982FF8" w:rsidP="0098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583A1" w14:textId="77777777" w:rsidR="00982FF8" w:rsidRDefault="00982FF8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27851E" w14:textId="77777777" w:rsidR="00982FF8" w:rsidRDefault="00982FF8" w:rsidP="00982FF8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73FA6" w14:textId="77777777" w:rsidR="00982FF8" w:rsidRDefault="00982FF8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7541">
      <w:rPr>
        <w:rStyle w:val="a6"/>
        <w:noProof/>
      </w:rPr>
      <w:t>1</w:t>
    </w:r>
    <w:r>
      <w:rPr>
        <w:rStyle w:val="a6"/>
      </w:rPr>
      <w:fldChar w:fldCharType="end"/>
    </w:r>
  </w:p>
  <w:p w14:paraId="4021A131" w14:textId="77777777" w:rsidR="00982FF8" w:rsidRDefault="00982FF8" w:rsidP="00982F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B23E9" w14:textId="77777777" w:rsidR="00982FF8" w:rsidRDefault="00982FF8" w:rsidP="00982FF8">
      <w:r>
        <w:separator/>
      </w:r>
    </w:p>
  </w:footnote>
  <w:footnote w:type="continuationSeparator" w:id="0">
    <w:p w14:paraId="032CD75D" w14:textId="77777777" w:rsidR="00982FF8" w:rsidRDefault="00982FF8" w:rsidP="0098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F8"/>
    <w:rsid w:val="002D2236"/>
    <w:rsid w:val="00383542"/>
    <w:rsid w:val="00417541"/>
    <w:rsid w:val="00570DD0"/>
    <w:rsid w:val="00982FF8"/>
    <w:rsid w:val="00CF13AB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0CE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FF8"/>
  </w:style>
  <w:style w:type="character" w:styleId="a3">
    <w:name w:val="Hyperlink"/>
    <w:basedOn w:val="a0"/>
    <w:uiPriority w:val="99"/>
    <w:semiHidden/>
    <w:unhideWhenUsed/>
    <w:rsid w:val="00982FF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82F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2FF8"/>
  </w:style>
  <w:style w:type="character" w:styleId="a6">
    <w:name w:val="page number"/>
    <w:basedOn w:val="a0"/>
    <w:uiPriority w:val="99"/>
    <w:semiHidden/>
    <w:unhideWhenUsed/>
    <w:rsid w:val="00982FF8"/>
  </w:style>
  <w:style w:type="paragraph" w:styleId="a7">
    <w:name w:val="List Paragraph"/>
    <w:basedOn w:val="a"/>
    <w:uiPriority w:val="34"/>
    <w:qFormat/>
    <w:rsid w:val="00FE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FF8"/>
  </w:style>
  <w:style w:type="character" w:styleId="a3">
    <w:name w:val="Hyperlink"/>
    <w:basedOn w:val="a0"/>
    <w:uiPriority w:val="99"/>
    <w:semiHidden/>
    <w:unhideWhenUsed/>
    <w:rsid w:val="00982FF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82F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2FF8"/>
  </w:style>
  <w:style w:type="character" w:styleId="a6">
    <w:name w:val="page number"/>
    <w:basedOn w:val="a0"/>
    <w:uiPriority w:val="99"/>
    <w:semiHidden/>
    <w:unhideWhenUsed/>
    <w:rsid w:val="00982FF8"/>
  </w:style>
  <w:style w:type="paragraph" w:styleId="a7">
    <w:name w:val="List Paragraph"/>
    <w:basedOn w:val="a"/>
    <w:uiPriority w:val="34"/>
    <w:qFormat/>
    <w:rsid w:val="00F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7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1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8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0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1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9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4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1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1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6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9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9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1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2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6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2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9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3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2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2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3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6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9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1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driver.ru/doc/agency/reports/agency_808/" TargetMode="External"/><Relationship Id="rId12" Type="http://schemas.openxmlformats.org/officeDocument/2006/relationships/hyperlink" Target="https://www.adriver.ru/agency/legal/services/upload-extra/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driver.ru/agency/legal/services/upload-base/" TargetMode="External"/><Relationship Id="rId8" Type="http://schemas.openxmlformats.org/officeDocument/2006/relationships/hyperlink" Target="https://www.adriver.ru/doc/agency/reports/agency_808/" TargetMode="External"/><Relationship Id="rId9" Type="http://schemas.openxmlformats.org/officeDocument/2006/relationships/hyperlink" Target="mailto:support@adriver.ru" TargetMode="External"/><Relationship Id="rId10" Type="http://schemas.openxmlformats.org/officeDocument/2006/relationships/hyperlink" Target="mailto:agency@adrive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4168</Characters>
  <Application>Microsoft Macintosh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6</cp:revision>
  <dcterms:created xsi:type="dcterms:W3CDTF">2020-05-26T14:08:00Z</dcterms:created>
  <dcterms:modified xsi:type="dcterms:W3CDTF">2020-05-29T09:13:00Z</dcterms:modified>
</cp:coreProperties>
</file>