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94F0" w14:textId="27F217E1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32"/>
          <w:szCs w:val="32"/>
          <w:lang w:val="en-US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>Услуга</w:t>
      </w:r>
      <w:r w:rsidRPr="002C4138">
        <w:rPr>
          <w:rFonts w:asciiTheme="majorHAnsi" w:eastAsia="Times New Roman" w:hAnsiTheme="majorHAnsi" w:cstheme="majorHAnsi"/>
          <w:b/>
          <w:color w:val="000000"/>
          <w:sz w:val="32"/>
          <w:szCs w:val="32"/>
          <w:lang w:val="en-US"/>
        </w:rPr>
        <w:t xml:space="preserve"> </w:t>
      </w:r>
      <w:r w:rsidR="00CE6C75" w:rsidRPr="002C4138">
        <w:rPr>
          <w:rFonts w:asciiTheme="majorHAnsi" w:eastAsia="Times New Roman" w:hAnsiTheme="majorHAnsi" w:cstheme="majorHAnsi"/>
          <w:b/>
          <w:color w:val="000000"/>
          <w:sz w:val="32"/>
          <w:szCs w:val="32"/>
          <w:lang w:val="en-US"/>
        </w:rPr>
        <w:t>Technical account manager (</w:t>
      </w:r>
      <w:proofErr w:type="spellStart"/>
      <w:r w:rsidR="00CE6C75" w:rsidRPr="002C4138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>аккаунтинг</w:t>
      </w:r>
      <w:proofErr w:type="spellEnd"/>
      <w:r w:rsidR="00CE6C75" w:rsidRPr="002C4138">
        <w:rPr>
          <w:rFonts w:asciiTheme="majorHAnsi" w:eastAsia="Times New Roman" w:hAnsiTheme="majorHAnsi" w:cstheme="majorHAnsi"/>
          <w:b/>
          <w:color w:val="000000"/>
          <w:sz w:val="32"/>
          <w:szCs w:val="32"/>
          <w:lang w:val="en-US"/>
        </w:rPr>
        <w:t>)</w:t>
      </w:r>
      <w:r w:rsidR="00621405" w:rsidRPr="002C4138">
        <w:rPr>
          <w:rFonts w:asciiTheme="majorHAnsi" w:eastAsia="Times New Roman" w:hAnsiTheme="majorHAnsi" w:cstheme="majorHAnsi"/>
          <w:b/>
          <w:color w:val="000000"/>
          <w:sz w:val="32"/>
          <w:szCs w:val="32"/>
          <w:lang w:val="en-US"/>
        </w:rPr>
        <w:t xml:space="preserve"> </w:t>
      </w:r>
    </w:p>
    <w:p w14:paraId="577410DD" w14:textId="77777777" w:rsidR="00435BFA" w:rsidRPr="002C4138" w:rsidRDefault="00435BFA" w:rsidP="00847EB0">
      <w:pPr>
        <w:rPr>
          <w:rFonts w:asciiTheme="majorHAnsi" w:eastAsia="Times New Roman" w:hAnsiTheme="majorHAnsi" w:cstheme="majorHAnsi"/>
          <w:color w:val="494949"/>
          <w:sz w:val="18"/>
          <w:szCs w:val="18"/>
          <w:lang w:val="en-US"/>
        </w:rPr>
      </w:pPr>
    </w:p>
    <w:p w14:paraId="6C6E66D8" w14:textId="2B81A70B" w:rsidR="005737E1" w:rsidRPr="002C4138" w:rsidRDefault="006E0D22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494949"/>
          <w:sz w:val="18"/>
          <w:szCs w:val="18"/>
        </w:rPr>
        <w:t>Номенклатура:</w:t>
      </w: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401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Accounting</w:t>
      </w:r>
      <w:proofErr w:type="spellEnd"/>
    </w:p>
    <w:p w14:paraId="1A63987A" w14:textId="1BA9325E" w:rsidR="00731B5C" w:rsidRPr="002C4138" w:rsidRDefault="00731B5C" w:rsidP="006E4B53">
      <w:pPr>
        <w:rPr>
          <w:rFonts w:asciiTheme="majorHAnsi" w:eastAsia="Times New Roman" w:hAnsiTheme="majorHAnsi" w:cstheme="majorHAnsi"/>
          <w:color w:val="0078D7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494949"/>
          <w:sz w:val="18"/>
          <w:szCs w:val="18"/>
        </w:rPr>
        <w:t>Описание услуги</w:t>
      </w:r>
      <w:r w:rsidR="005737E1" w:rsidRPr="002C4138">
        <w:rPr>
          <w:rFonts w:asciiTheme="majorHAnsi" w:eastAsia="Times New Roman" w:hAnsiTheme="majorHAnsi" w:cstheme="majorHAnsi"/>
          <w:b/>
          <w:color w:val="494949"/>
          <w:sz w:val="18"/>
          <w:szCs w:val="18"/>
        </w:rPr>
        <w:t>:</w:t>
      </w:r>
      <w:r w:rsidR="005737E1"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</w:t>
      </w:r>
      <w:hyperlink r:id="rId7" w:history="1">
        <w:r w:rsidRPr="002C4138">
          <w:rPr>
            <w:rFonts w:asciiTheme="majorHAnsi" w:eastAsia="Times New Roman" w:hAnsiTheme="majorHAnsi" w:cstheme="majorHAnsi"/>
            <w:color w:val="0078D7"/>
            <w:sz w:val="18"/>
            <w:szCs w:val="18"/>
          </w:rPr>
          <w:t>https://www.adriver.ru/agency/legal/services/accounting-base/</w:t>
        </w:r>
      </w:hyperlink>
    </w:p>
    <w:p w14:paraId="44FDF4D3" w14:textId="77777777" w:rsidR="005737E1" w:rsidRPr="002C4138" w:rsidRDefault="005737E1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188F1763" w14:textId="77777777" w:rsidR="00647AA5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1. Постоянное сопровождение Исполнителем Объектов Системы Заказчика (таких как Рекламные кампании и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Трекерные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веб-сайты и другие необходимые объекты Системы), а также оказание дополнительных услуг на основе Заказов Заказчика. </w:t>
      </w:r>
    </w:p>
    <w:p w14:paraId="79DD3943" w14:textId="3ED6B023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Оказание данных услуг осуществляется на основании дополнительного соглашения к Договору</w:t>
      </w:r>
      <w:r w:rsidR="00647AA5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. </w:t>
      </w:r>
    </w:p>
    <w:p w14:paraId="36EAC157" w14:textId="6B1D16AC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2. В услугу включаются следующие возможности:</w:t>
      </w:r>
    </w:p>
    <w:p w14:paraId="67080623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прием Исполнителем поступающих Заказов, обеспечение их выполнения, предоставление материалов по дополнительным Заказам Заказчика, в том числе по услугам, указанным в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пп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. 2.1.-2.4., 2.6.-2.8., 2.9, 2.10., 2.14., 2.13. настоящего Регламента.</w:t>
      </w:r>
    </w:p>
    <w:p w14:paraId="39E05D42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обслуживание Исполнителем в Системе Заказов Заказчика согласно возможностям услуги Доступа (п. 2.1.).</w:t>
      </w:r>
    </w:p>
    <w:p w14:paraId="6F668012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Из перечисленных выше возможностей Исполнитель в интересах Заказчика использует те, которые необходимы Заказчику для получения Услуг Доступа и дополнительных услуг.</w:t>
      </w:r>
    </w:p>
    <w:p w14:paraId="73F2F69D" w14:textId="77777777" w:rsidR="007824C9" w:rsidRPr="002C4138" w:rsidRDefault="007824C9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4A4C1D3D" w14:textId="55FBAF55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3. Порядок приёма и обработки заказа</w:t>
      </w:r>
    </w:p>
    <w:p w14:paraId="650A79CF" w14:textId="33822A9E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3.1. Заказ и его составляющие части должны поступить Исполнителю за 3 (три) рабочих дня до старта ближайшего по времени размещения.</w:t>
      </w:r>
    </w:p>
    <w:p w14:paraId="5DEFF36F" w14:textId="23A9C7F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3.2. Заказ принимается в работу только в случае, если он в полном объеме содержит все обязательные элементы Заказа (они перечислены в «Требованиях к Заказу»).</w:t>
      </w:r>
    </w:p>
    <w:p w14:paraId="595ABF1E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Если по части позиций предоставлены не все необходимые элементы, то Заказ принимается в работу только по тем размещениям, по которым полностью предоставлены обязательные элементы Заказа, а работа по оставшимся позициям регламентируется разделом «Внесения изменений в текущий Заказ Аккаунтинга».</w:t>
      </w:r>
    </w:p>
    <w:p w14:paraId="0962BAEB" w14:textId="43691D08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3.3. В случае если Заказ:</w:t>
      </w:r>
    </w:p>
    <w:p w14:paraId="2BA974C2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не содержит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Медиаплана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,</w:t>
      </w:r>
    </w:p>
    <w:p w14:paraId="1EF0F07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либо Медиаплан не удовлетворяет требованиям,</w:t>
      </w:r>
    </w:p>
    <w:p w14:paraId="1C461C10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либо позиции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Медиаплана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не содержат достаточной информации для исполнения Заказа, то такой Заказ является неполным и не может быть принят Исполнителем. В таком случае применяются положения раздела «Уточнение и согласование Заказа» настоящего Регламента. В случае если удовлетворяющий всем требованиям Медиаплан присутствует, и хотя бы часть позиций Заказа полностью удовлетворяют Требованиям к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Медиаплану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, то они принимаются в работу как Заказ. Все остальные позиции принимаются в работу позже в порядке, определяемом разделом «Внесение изменений в текущий Заказ». Заказчик понимает и принимает, что раздел «Внесение изменений в текущий Заказ» налагает дополнительные требования и предполагает особые сроки исполнения.</w:t>
      </w:r>
    </w:p>
    <w:p w14:paraId="48AF5DF0" w14:textId="328B8EA1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3.4. Каждый Заказ в процессе оказания услуги проходит следующие стадии:</w:t>
      </w:r>
    </w:p>
    <w:p w14:paraId="0AB3AF03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получение Заказа;</w:t>
      </w:r>
    </w:p>
    <w:p w14:paraId="2A4DAC01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уточнение и согласование сторонами условий Заказа;</w:t>
      </w:r>
    </w:p>
    <w:p w14:paraId="00CC78C3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подтверждение Заказчиком условий Заказа (при требовании Заказчика);</w:t>
      </w:r>
    </w:p>
    <w:p w14:paraId="3F416E83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обработка Заказа Исполнителем:</w:t>
      </w:r>
    </w:p>
    <w:p w14:paraId="4C396EBB" w14:textId="77777777" w:rsidR="00731B5C" w:rsidRPr="002C4138" w:rsidRDefault="00731B5C" w:rsidP="006E4B53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предоставление комплекта кодов по размещениям,</w:t>
      </w:r>
    </w:p>
    <w:p w14:paraId="5259EAC0" w14:textId="77777777" w:rsidR="00731B5C" w:rsidRPr="002C4138" w:rsidRDefault="00731B5C" w:rsidP="006E4B53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проверка баннеров,</w:t>
      </w:r>
    </w:p>
    <w:p w14:paraId="5E8FBA64" w14:textId="77777777" w:rsidR="00731B5C" w:rsidRPr="002C4138" w:rsidRDefault="00731B5C" w:rsidP="006E4B53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корректировка баннеров,</w:t>
      </w:r>
    </w:p>
    <w:p w14:paraId="4AEE64B8" w14:textId="77777777" w:rsidR="00731B5C" w:rsidRPr="002C4138" w:rsidRDefault="00731B5C" w:rsidP="006E4B53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установка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таргетингов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размещений,</w:t>
      </w:r>
    </w:p>
    <w:p w14:paraId="369AD13E" w14:textId="77777777" w:rsidR="00731B5C" w:rsidRPr="002C4138" w:rsidRDefault="00731B5C" w:rsidP="006E4B53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мониторинг открутки размещений.</w:t>
      </w:r>
    </w:p>
    <w:p w14:paraId="6C5A0EAA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внесение изменений в текущий Заказ,</w:t>
      </w:r>
    </w:p>
    <w:p w14:paraId="55F1731D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завершение Заказа,</w:t>
      </w:r>
    </w:p>
    <w:p w14:paraId="2AD9F3FB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учет Заказа в Базе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медиапланов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.</w:t>
      </w:r>
    </w:p>
    <w:p w14:paraId="084306E2" w14:textId="77777777" w:rsidR="007824C9" w:rsidRPr="002C4138" w:rsidRDefault="007824C9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0671B2DD" w14:textId="2EEB7E59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3.5. Получение заказа</w:t>
      </w:r>
    </w:p>
    <w:p w14:paraId="52E7711F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Время приема Заказа:</w:t>
      </w:r>
    </w:p>
    <w:p w14:paraId="13EB8BE1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Заказы, поступившие до 15:00 часов текущих суток, переходят в состояние уточнения и согласования в текущие сутки (время московское).</w:t>
      </w:r>
    </w:p>
    <w:p w14:paraId="4E61F381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Заказы, поступившие после 15:00 часов пятницы или последнего рабочего дня перед выходным днем, рассматриваются в первый рабочий день после соответствующего выходного дня, начиная с 15:00 часов (время московское).</w:t>
      </w:r>
    </w:p>
    <w:p w14:paraId="1EC7819E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Согласование и уточнение Заказа Исполнителем проводится в течение одного полного рабочего дня.</w:t>
      </w:r>
    </w:p>
    <w:p w14:paraId="66C4577F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Подтверждение и обработка Заказа проводится Исполнителем в течение 24 часов с момента завершения процедуры согласования и уточнения Заказа. По истечении двух рабочих дней с момента приема Заказа Исполнитель высылает Заказчику комплект материалов для ближайшего размещения (смотрите «Размещение Заказа/предоставление комплекта материалов»).</w:t>
      </w:r>
    </w:p>
    <w:p w14:paraId="7051AC11" w14:textId="77777777" w:rsidR="007824C9" w:rsidRPr="002C4138" w:rsidRDefault="007824C9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155D9FD2" w14:textId="1B5AD73A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3.6. Уточнение и согласование заказа</w:t>
      </w:r>
    </w:p>
    <w:p w14:paraId="43C8F85B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В случае получения неполного Заказа Исполнитель направляет Заказчику по электронной почте запрос об уточнении и внесении изменений в обязательные элементы Заказа (Медиаплан, баннеры, ссылка перехода) и в необязательные, если они есть, для получения полной и достоверной информации по Заказу.</w:t>
      </w:r>
    </w:p>
    <w:p w14:paraId="0FEC9653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lastRenderedPageBreak/>
        <w:t>Время, требуемое для получения полного Заказа, не входит во время обработки Заказа. И начало оказания услуг начинается только с момента получения полного Заказа.</w:t>
      </w:r>
    </w:p>
    <w:p w14:paraId="24EAD502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024FAAC6" w14:textId="06FF9D12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3.7. Подтверждение заказа</w:t>
      </w:r>
    </w:p>
    <w:p w14:paraId="45571F62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Исполнитель по электронной почте направляет Заказчику подтверждение о приеме Заказа в работу по позициям, отвечающим полноте Заказа. Если это приемлемо для обеих Сторон, Исполнитель может принимать Заказ по вышеуказанным позициям непосредственно в исполнение согласно «Порядку приема и обработки Заказа».</w:t>
      </w:r>
    </w:p>
    <w:p w14:paraId="180C24C2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3A5BC7F3" w14:textId="17397C94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3.8. Обработка заказа</w:t>
      </w:r>
    </w:p>
    <w:p w14:paraId="6E127B7C" w14:textId="77777777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Предоставление комплекта кодов по размещениям</w:t>
      </w:r>
    </w:p>
    <w:p w14:paraId="56182574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proofErr w:type="gram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Исполнитель согласно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Медиаплану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Заказчика</w:t>
      </w:r>
      <w:proofErr w:type="gram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создает в Системе:</w:t>
      </w:r>
    </w:p>
    <w:p w14:paraId="7761B212" w14:textId="77777777" w:rsidR="00731B5C" w:rsidRPr="002C4138" w:rsidRDefault="00731B5C" w:rsidP="006E4B53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объект Рекламная Кампания (Базовая Рекламная кампания)</w:t>
      </w:r>
    </w:p>
    <w:p w14:paraId="79F9620F" w14:textId="77777777" w:rsidR="00731B5C" w:rsidRPr="002C4138" w:rsidRDefault="00731B5C" w:rsidP="006E4B53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объекты сценарии для размещений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Медиаплана</w:t>
      </w:r>
      <w:proofErr w:type="spellEnd"/>
    </w:p>
    <w:p w14:paraId="6F33CDA9" w14:textId="77777777" w:rsidR="00731B5C" w:rsidRPr="002C4138" w:rsidRDefault="00731B5C" w:rsidP="006E4B53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объекты баннеры для размещений</w:t>
      </w:r>
    </w:p>
    <w:p w14:paraId="3165C21C" w14:textId="77777777" w:rsidR="00731B5C" w:rsidRPr="002C4138" w:rsidRDefault="00731B5C" w:rsidP="006E4B53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другие необходимые для Заказа объекты.</w:t>
      </w:r>
    </w:p>
    <w:p w14:paraId="27D46D70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Исполнитель согласно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Медиаплану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Заказчика, определяет какие коды Системы будут предоставлены по размещениям и баннерам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Медиаплана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. Виды кодов определяются:</w:t>
      </w:r>
    </w:p>
    <w:p w14:paraId="1B771D2F" w14:textId="77777777" w:rsidR="00731B5C" w:rsidRPr="002C4138" w:rsidRDefault="00731B5C" w:rsidP="006E4B53">
      <w:pPr>
        <w:numPr>
          <w:ilvl w:val="0"/>
          <w:numId w:val="3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Исполнителем самостоятельно,</w:t>
      </w:r>
    </w:p>
    <w:p w14:paraId="43A75018" w14:textId="77777777" w:rsidR="00731B5C" w:rsidRPr="002C4138" w:rsidRDefault="00731B5C" w:rsidP="006E4B53">
      <w:pPr>
        <w:numPr>
          <w:ilvl w:val="0"/>
          <w:numId w:val="3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или совместно с Заказчиком,</w:t>
      </w:r>
    </w:p>
    <w:p w14:paraId="04B86F28" w14:textId="77777777" w:rsidR="00731B5C" w:rsidRPr="002C4138" w:rsidRDefault="00731B5C" w:rsidP="006E4B53">
      <w:pPr>
        <w:numPr>
          <w:ilvl w:val="0"/>
          <w:numId w:val="3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или совместно с Рекламной площадкой</w:t>
      </w:r>
    </w:p>
    <w:p w14:paraId="328CFB1E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 могут быть изменены как до начала старта размещения баннера, так и после него по требованию Заказчика и/или Рекламной площадки с общего согласия для удобства Заказчика и/или Рекламной площадки.</w:t>
      </w:r>
    </w:p>
    <w:p w14:paraId="658A8078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Если не известно заранее какой вид кода принимает Рекламная площадка, то Исполнитель создает код Системы.</w:t>
      </w:r>
    </w:p>
    <w:p w14:paraId="38F57251" w14:textId="25DF30C4" w:rsidR="00FE4263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Виды кодов указаны на веб-сайте</w:t>
      </w:r>
      <w:r w:rsidR="00773D13"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: </w:t>
      </w:r>
    </w:p>
    <w:p w14:paraId="5F1A4CCB" w14:textId="04B98CD4" w:rsidR="00FE4263" w:rsidRPr="002C4138" w:rsidRDefault="003A3F64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hyperlink r:id="rId8" w:history="1">
        <w:r w:rsidR="00FE4263" w:rsidRPr="002C4138">
          <w:rPr>
            <w:rStyle w:val="a3"/>
            <w:rFonts w:asciiTheme="majorHAnsi" w:eastAsia="Times New Roman" w:hAnsiTheme="majorHAnsi" w:cstheme="majorHAnsi"/>
            <w:sz w:val="18"/>
            <w:szCs w:val="18"/>
          </w:rPr>
          <w:t>https://www.adriver.ru/agency/legal/services/bannertype</w:t>
        </w:r>
      </w:hyperlink>
    </w:p>
    <w:p w14:paraId="3D683512" w14:textId="7B27F30E" w:rsidR="00FE4263" w:rsidRPr="002C4138" w:rsidRDefault="003A3F64" w:rsidP="006E4B53">
      <w:pPr>
        <w:rPr>
          <w:rFonts w:asciiTheme="majorHAnsi" w:eastAsia="Times New Roman" w:hAnsiTheme="majorHAnsi" w:cstheme="majorHAnsi"/>
          <w:color w:val="0078D7"/>
          <w:sz w:val="18"/>
          <w:szCs w:val="18"/>
        </w:rPr>
      </w:pPr>
      <w:hyperlink r:id="rId9" w:history="1">
        <w:r w:rsidR="00FE4263" w:rsidRPr="002C4138">
          <w:rPr>
            <w:rStyle w:val="a3"/>
            <w:rFonts w:asciiTheme="majorHAnsi" w:eastAsia="Times New Roman" w:hAnsiTheme="majorHAnsi" w:cstheme="majorHAnsi"/>
            <w:sz w:val="18"/>
            <w:szCs w:val="18"/>
          </w:rPr>
          <w:t>https://www.adriver.ru/doc/audit/adriver-counters/</w:t>
        </w:r>
      </w:hyperlink>
    </w:p>
    <w:p w14:paraId="042489E1" w14:textId="4FAD10BE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Виды кодов могут быть изменены согласно планам развития Системы без уведомления Заказчика.</w:t>
      </w:r>
    </w:p>
    <w:p w14:paraId="08CA26A0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Заказчик имеет право запросить на отдельные виды размещений, баннеров, кнопок те виды кодов, которые ему предпочтительнее. Исполнитель имеет право рекомендовать более целесообразные виды кодов.</w:t>
      </w:r>
    </w:p>
    <w:p w14:paraId="4E389035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Исполнитель предоставляет Заказчику коды по каждой позиции Рекламно-информационной кампании согласно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Медиаплану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в течение 3 (трех) рабочих дней с момента получения Исполнителем полноценного Заказа с полным набором необходимых элементов. Исполнитель имеет право высылать комплекты кодов:</w:t>
      </w:r>
    </w:p>
    <w:p w14:paraId="6B01110D" w14:textId="77777777" w:rsidR="00731B5C" w:rsidRPr="002C4138" w:rsidRDefault="00731B5C" w:rsidP="006E4B53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еженедельно;</w:t>
      </w:r>
    </w:p>
    <w:p w14:paraId="22F80AB9" w14:textId="77777777" w:rsidR="00731B5C" w:rsidRPr="002C4138" w:rsidRDefault="00731B5C" w:rsidP="006E4B53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под конкретные даты старта размещения баннеров;</w:t>
      </w:r>
    </w:p>
    <w:p w14:paraId="20C01D5F" w14:textId="77777777" w:rsidR="00731B5C" w:rsidRPr="002C4138" w:rsidRDefault="00731B5C" w:rsidP="006E4B53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по дополнительным запросам Заказчика,</w:t>
      </w:r>
    </w:p>
    <w:p w14:paraId="053387E7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согласно договоренностям с Заказчиком.</w:t>
      </w:r>
    </w:p>
    <w:p w14:paraId="24F159D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Коды предоставляются Исполнителем Заказчику по электронной </w:t>
      </w:r>
      <w:proofErr w:type="gram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почте  в</w:t>
      </w:r>
      <w:proofErr w:type="gram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формате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zip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,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txt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, html.</w:t>
      </w:r>
    </w:p>
    <w:p w14:paraId="5A10A4C2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Заказчик обеспечивает техническую возможность получения подобного вида документов от Исполнителя.</w:t>
      </w:r>
    </w:p>
    <w:p w14:paraId="4B8D98E4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Заказчик самостоятельно несет ответственность за навыки и умения своих сотрудников, необходимые для получения подобного вида документов и возможности работы с ними.</w:t>
      </w:r>
    </w:p>
    <w:p w14:paraId="122F4AAF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В случае если Рекламная площадка использует Систему для управления своими баннерными местами, Заказчик обязательно запрашивает у Рекламной площадки и предоставляет Исполнителю:</w:t>
      </w:r>
    </w:p>
    <w:p w14:paraId="3B50C59C" w14:textId="77777777" w:rsidR="00731B5C" w:rsidRPr="002C4138" w:rsidRDefault="00731B5C" w:rsidP="006E4B53">
      <w:pPr>
        <w:numPr>
          <w:ilvl w:val="0"/>
          <w:numId w:val="5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либо уникальный идентификатор слайса на размещение по позиции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Медиаплана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. Исполнитель принимает слайс и подключает его в конкретную позицию конкретной Рекламно-информационной кампании.</w:t>
      </w:r>
    </w:p>
    <w:p w14:paraId="24B9C7B1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Баннеры в данном случае Заказчик обязан прислать Исполнителю.</w:t>
      </w:r>
    </w:p>
    <w:p w14:paraId="062E98DC" w14:textId="77777777" w:rsidR="00731B5C" w:rsidRPr="002C4138" w:rsidRDefault="00731B5C" w:rsidP="006E4B53">
      <w:pPr>
        <w:numPr>
          <w:ilvl w:val="0"/>
          <w:numId w:val="6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либо Делегированную рекламно-информационную кампанию. Рекламная площадкам обязана делегировать ее на аккаунт Заказчика, иначе ее статистика не будет подключена к Базовой рекламно-информационной кампании Заказчика.</w:t>
      </w:r>
    </w:p>
    <w:p w14:paraId="44AAF54E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Заказчик обязан прислать Исполнителю идентификатор делегированной Рекламно-информационной кампании по размещению Заказа. Исполнитель включает идентификатор делегированной Рекламно-информационной кампании в Заказ: а именно передает его в Базу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Медиапланов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для хранения и сбора совокупной статистики и ассоциирует в ней размещение Заказа и делегированную для него Рекламно-информационную кампанию.</w:t>
      </w:r>
    </w:p>
    <w:p w14:paraId="6D9192D1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Баннеры в данном случае Заказчик обязан предоставить Рекламной площадке.</w:t>
      </w:r>
    </w:p>
    <w:p w14:paraId="04BA41D5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Отдельный код по данным позициям не требуется.</w:t>
      </w:r>
    </w:p>
    <w:p w14:paraId="06F106DD" w14:textId="77777777" w:rsidR="00692CD6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  <w:shd w:val="clear" w:color="auto" w:fill="FFFFFF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  <w:shd w:val="clear" w:color="auto" w:fill="FFFFFF"/>
        </w:rPr>
        <w:t>Перечень рекламных площадок с управляющей Системой размещен в сети Интернет по адресу: </w:t>
      </w:r>
    </w:p>
    <w:p w14:paraId="787C3D0D" w14:textId="51DF84A8" w:rsidR="00731B5C" w:rsidRPr="002C4138" w:rsidRDefault="003A3F64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hyperlink r:id="rId10" w:history="1">
        <w:r w:rsidR="00731B5C" w:rsidRPr="002C4138">
          <w:rPr>
            <w:rFonts w:asciiTheme="majorHAnsi" w:eastAsia="Times New Roman" w:hAnsiTheme="majorHAnsi" w:cstheme="majorHAnsi"/>
            <w:color w:val="0078D7"/>
            <w:sz w:val="18"/>
            <w:szCs w:val="18"/>
          </w:rPr>
          <w:t>перечень рекламных площадок</w:t>
        </w:r>
      </w:hyperlink>
    </w:p>
    <w:p w14:paraId="513F102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Исполнитель может предоставлять консультации по кодам Системы Заказчику, Рекламным площадкам, третьим лицам, ответственным за размещения Заказчика по запросу. Регламент предоставления технической консультации расположен по адресу: </w:t>
      </w:r>
      <w:hyperlink r:id="rId11" w:history="1">
        <w:r w:rsidRPr="002C4138">
          <w:rPr>
            <w:rFonts w:asciiTheme="majorHAnsi" w:eastAsia="Times New Roman" w:hAnsiTheme="majorHAnsi" w:cstheme="majorHAnsi"/>
            <w:color w:val="0078D7"/>
            <w:sz w:val="18"/>
            <w:szCs w:val="18"/>
          </w:rPr>
          <w:t>http://www.adriver.ru/doc/consultation/</w:t>
        </w:r>
      </w:hyperlink>
    </w:p>
    <w:p w14:paraId="7B5BD938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Если баннеры должны быть размещены на стороне Системы и сами баннеры не предоставлены Заказчиком, то коды Системы не могут быть предоставлены.</w:t>
      </w:r>
    </w:p>
    <w:p w14:paraId="0DA941DE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Исполнитель вправе отказать в предоставлении кодов Системы по новым или нестандартным баннерам с объяснением причин отказа.</w:t>
      </w:r>
    </w:p>
    <w:p w14:paraId="31509354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При использовании услуги Аккаунтинга Заказчик не имеет права самостоятельно вносить изменения в объекты Системы в доступе Заказчика и в коды Системы без письменного подтверждения этих изменений со стороны Исполнителя.</w:t>
      </w:r>
    </w:p>
    <w:p w14:paraId="21B42C17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7B30C166" w14:textId="136D06B8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4. Требования к Заказам</w:t>
      </w:r>
    </w:p>
    <w:p w14:paraId="187855A0" w14:textId="58A78939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4.1. Данная услуга оказывается на основании обращений, которые он направляет Исполнителю посредством электронной почты:</w:t>
      </w:r>
    </w:p>
    <w:p w14:paraId="5B79A06F" w14:textId="77777777" w:rsidR="00731B5C" w:rsidRPr="002C4138" w:rsidRDefault="00731B5C" w:rsidP="00692CD6">
      <w:pPr>
        <w:pStyle w:val="a7"/>
        <w:numPr>
          <w:ilvl w:val="0"/>
          <w:numId w:val="15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в отдел по работе с клиентами на адрес </w:t>
      </w:r>
      <w:hyperlink r:id="rId12" w:history="1">
        <w:r w:rsidRPr="002C4138">
          <w:rPr>
            <w:rFonts w:asciiTheme="majorHAnsi" w:eastAsia="Times New Roman" w:hAnsiTheme="majorHAnsi" w:cstheme="majorHAnsi"/>
            <w:color w:val="0078D7"/>
            <w:sz w:val="18"/>
            <w:szCs w:val="18"/>
          </w:rPr>
          <w:t>agency@adriver.ru</w:t>
        </w:r>
      </w:hyperlink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,</w:t>
      </w:r>
    </w:p>
    <w:p w14:paraId="640C9CD6" w14:textId="25A35779" w:rsidR="00731B5C" w:rsidRPr="002C4138" w:rsidRDefault="00731B5C" w:rsidP="00692CD6">
      <w:pPr>
        <w:pStyle w:val="a7"/>
        <w:numPr>
          <w:ilvl w:val="0"/>
          <w:numId w:val="15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либо на функциональный электронный адрес Исполнителя, указанный в Регистрационной карте Заказчика</w:t>
      </w:r>
    </w:p>
    <w:p w14:paraId="68D5E4DD" w14:textId="77777777" w:rsidR="00731B5C" w:rsidRPr="002C4138" w:rsidRDefault="00731B5C" w:rsidP="00692CD6">
      <w:pPr>
        <w:pStyle w:val="a7"/>
        <w:numPr>
          <w:ilvl w:val="0"/>
          <w:numId w:val="15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посредством программного интерфейса (API).</w:t>
      </w:r>
    </w:p>
    <w:p w14:paraId="70B9EA3E" w14:textId="2E483B61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4.2. Заказ в обязательном порядке должен содержать (обязательные элементы):</w:t>
      </w:r>
    </w:p>
    <w:p w14:paraId="275C454F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электронное письмо, в теме которого указано название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Медиаплана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(желательно в виде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Месяц_Год_Рекламодатель_Бренд_Название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рекламной акции);</w:t>
      </w:r>
    </w:p>
    <w:p w14:paraId="19DBBA0C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медиаплан (смотрите «Требования к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Медиаплану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»);</w:t>
      </w:r>
    </w:p>
    <w:p w14:paraId="1D7D29BD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баннеры (смотрите «Требования к баннерам»);</w:t>
      </w:r>
    </w:p>
    <w:p w14:paraId="65B70728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ссылку/ссылки перехода (смотрите «Требования к ссылке перехода»).</w:t>
      </w:r>
    </w:p>
    <w:p w14:paraId="399A7F05" w14:textId="241AD2C1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4.3. Заказ может содержать (необязательные элементы):</w:t>
      </w:r>
    </w:p>
    <w:p w14:paraId="7707B576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информацию для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Посткампейн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-отчета (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Посткампейн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-отчет — это либо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поствью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-отчет, либо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постклик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-отчет, либо красно-зеленый отчет) (смотрите раздел Требования к Заказу «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Посткампейн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-отчетов»):</w:t>
      </w:r>
    </w:p>
    <w:p w14:paraId="7DC9571D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веб-сайт Рекламодателя,</w:t>
      </w:r>
    </w:p>
    <w:p w14:paraId="301FFF6D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все контрольные точки на сайт Рекламодателя,</w:t>
      </w:r>
    </w:p>
    <w:p w14:paraId="5696D73B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конкретную новую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сайтзону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/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сайтзоны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на Медиаплан,</w:t>
      </w:r>
    </w:p>
    <w:p w14:paraId="73CBDC14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информацию о необходимости применить внешние счетчики исследователей, сбора аудитории, аналитики (смотрите «Требования к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Медиаплану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») – указание на исследователя и приложить счетчики для каждого размещения.</w:t>
      </w:r>
    </w:p>
    <w:p w14:paraId="0A6F43B9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6EC6EFD0" w14:textId="77777777" w:rsidR="00731B5C" w:rsidRPr="002C4138" w:rsidRDefault="00731B5C" w:rsidP="006E4B53">
      <w:pPr>
        <w:pBdr>
          <w:left w:val="single" w:sz="36" w:space="17" w:color="95D600"/>
        </w:pBdr>
        <w:shd w:val="clear" w:color="auto" w:fill="FAFAFA"/>
        <w:rPr>
          <w:rFonts w:asciiTheme="majorHAnsi" w:hAnsiTheme="majorHAnsi" w:cstheme="majorHAnsi"/>
          <w:color w:val="737373"/>
          <w:sz w:val="18"/>
          <w:szCs w:val="18"/>
        </w:rPr>
      </w:pPr>
      <w:proofErr w:type="spellStart"/>
      <w:proofErr w:type="gramStart"/>
      <w:r w:rsidRPr="002C4138">
        <w:rPr>
          <w:rFonts w:asciiTheme="majorHAnsi" w:hAnsiTheme="majorHAnsi" w:cstheme="majorHAnsi"/>
          <w:caps/>
          <w:color w:val="737373"/>
          <w:sz w:val="18"/>
          <w:szCs w:val="18"/>
        </w:rPr>
        <w:t>ПРИМЕЧАНИЕ:</w:t>
      </w:r>
      <w:r w:rsidRPr="002C4138">
        <w:rPr>
          <w:rFonts w:asciiTheme="majorHAnsi" w:hAnsiTheme="majorHAnsi" w:cstheme="majorHAnsi"/>
          <w:color w:val="737373"/>
          <w:sz w:val="18"/>
          <w:szCs w:val="18"/>
        </w:rPr>
        <w:t>по</w:t>
      </w:r>
      <w:proofErr w:type="spellEnd"/>
      <w:proofErr w:type="gramEnd"/>
      <w:r w:rsidRPr="002C4138">
        <w:rPr>
          <w:rFonts w:asciiTheme="majorHAnsi" w:hAnsiTheme="majorHAnsi" w:cstheme="majorHAnsi"/>
          <w:color w:val="737373"/>
          <w:sz w:val="18"/>
          <w:szCs w:val="18"/>
        </w:rPr>
        <w:t xml:space="preserve"> следующим исследователям нужно только указание на применение их счетчиков, сами счетчики создают аккаунт-менеджеры AdRiver: TNS, Turbine.</w:t>
      </w:r>
    </w:p>
    <w:p w14:paraId="5AC06373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60EAE4D7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информацию по размещениям о Кнопках на баннере – ссылки с Кнопок Заказчик обязан прописать в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Медиаплане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в отдельном столбце с указанием названия Кнопок (смотрите «Требования к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Медиаплану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»),</w:t>
      </w:r>
    </w:p>
    <w:p w14:paraId="2E59E3B3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указание на предоставление иных дополнительных услуг (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пп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. 2.2.-2.4., 2.6.-2.9., 2.12., 2.13., настоящего Регламента).</w:t>
      </w:r>
    </w:p>
    <w:p w14:paraId="49810A77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Требования к Заказам дополнительных услуг указаны в соответствующих разделах Регламента.</w:t>
      </w:r>
    </w:p>
    <w:p w14:paraId="767B592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указание на периодичность и состав регулярных отчетов и выгрузок по иным дополнительным услугам (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пп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. 2.3., 2.4., 2.6., 2.7., и 2.9. настоящего Регламента).</w:t>
      </w:r>
    </w:p>
    <w:p w14:paraId="7518633E" w14:textId="3413F9C6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4.4. Любой Заказ, предоставленный Заказчиком, рассматривается как единый и неделимый проект.</w:t>
      </w:r>
    </w:p>
    <w:p w14:paraId="43A42A59" w14:textId="7D61FB9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4.5. Заказ, не содержащий обязательных элементов (Медиаплан, рекламно-информационные материалы, ссылку переход) может быть частично принят Исполнителем в работу, но, тем не менее, полным считается Заказ, содержащий все обязательные для его исполнения элементы. Заказчик обязан предоставить в разумные сроки все недостающие элементы Заказа.</w:t>
      </w:r>
    </w:p>
    <w:p w14:paraId="0BF976AC" w14:textId="32FDC7D1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4.6. Все гарантии относительно качества и сроков исполнения Заказов действительны в случае выполнения Заказчиком требований настоящего Регламента.</w:t>
      </w:r>
    </w:p>
    <w:p w14:paraId="7C4A4BE5" w14:textId="4CE76F6C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4.7. Заказчик имеет право отменить Рекламно-информационную кампанию или Заявку, перенести сроки оказания Услуг до начала оказания соответствующих услуг, в порядке и сроки, определенные в Регламенте, уведомив об этом Исполнителя в письменной форме, а также по электронной почте.</w:t>
      </w:r>
    </w:p>
    <w:p w14:paraId="75A08ED4" w14:textId="77777777" w:rsidR="009C11D6" w:rsidRPr="002C4138" w:rsidRDefault="009C11D6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494E7EDC" w14:textId="77777777" w:rsidR="00731B5C" w:rsidRPr="002C4138" w:rsidRDefault="00731B5C" w:rsidP="006E4B53">
      <w:pPr>
        <w:pBdr>
          <w:left w:val="single" w:sz="36" w:space="17" w:color="95D600"/>
        </w:pBdr>
        <w:shd w:val="clear" w:color="auto" w:fill="FAFAFA"/>
        <w:rPr>
          <w:rFonts w:asciiTheme="majorHAnsi" w:hAnsiTheme="majorHAnsi" w:cstheme="majorHAnsi"/>
          <w:color w:val="737373"/>
          <w:sz w:val="18"/>
          <w:szCs w:val="18"/>
        </w:rPr>
      </w:pPr>
      <w:proofErr w:type="spellStart"/>
      <w:proofErr w:type="gramStart"/>
      <w:r w:rsidRPr="002C4138">
        <w:rPr>
          <w:rFonts w:asciiTheme="majorHAnsi" w:hAnsiTheme="majorHAnsi" w:cstheme="majorHAnsi"/>
          <w:caps/>
          <w:color w:val="737373"/>
          <w:sz w:val="18"/>
          <w:szCs w:val="18"/>
        </w:rPr>
        <w:t>ПРИМЕЧАНИЕ:</w:t>
      </w:r>
      <w:r w:rsidRPr="002C4138">
        <w:rPr>
          <w:rFonts w:asciiTheme="majorHAnsi" w:hAnsiTheme="majorHAnsi" w:cstheme="majorHAnsi"/>
          <w:color w:val="737373"/>
          <w:sz w:val="18"/>
          <w:szCs w:val="18"/>
        </w:rPr>
        <w:t>Если</w:t>
      </w:r>
      <w:proofErr w:type="spellEnd"/>
      <w:proofErr w:type="gramEnd"/>
      <w:r w:rsidRPr="002C4138">
        <w:rPr>
          <w:rFonts w:asciiTheme="majorHAnsi" w:hAnsiTheme="majorHAnsi" w:cstheme="majorHAnsi"/>
          <w:color w:val="737373"/>
          <w:sz w:val="18"/>
          <w:szCs w:val="18"/>
        </w:rPr>
        <w:t xml:space="preserve"> Рекламно-информационная кампания имеет ненулевую статистику или Заявка принята Исполнителем в работу согласно Регламенту, то соответствующая Услуга подлежит оплате Заказчиком в порядке, указанном в Договоре.</w:t>
      </w:r>
    </w:p>
    <w:p w14:paraId="57D7BCB5" w14:textId="77777777" w:rsidR="006E4B53" w:rsidRPr="002C4138" w:rsidRDefault="006E4B53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</w:p>
    <w:p w14:paraId="6365A2B3" w14:textId="65AA5B8C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 xml:space="preserve">5. Требования к </w:t>
      </w:r>
      <w:proofErr w:type="spellStart"/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Медиаплану</w:t>
      </w:r>
      <w:proofErr w:type="spellEnd"/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 </w:t>
      </w:r>
    </w:p>
    <w:p w14:paraId="4D1F92A1" w14:textId="5386F77B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5.1. Медиаплан должен быть предоставлен Заказчиком не позднее, чем за 3 (три) рабочих дня до старта Рекламно-информационной кампании или первого размещения баннеров.</w:t>
      </w:r>
    </w:p>
    <w:p w14:paraId="4F491004" w14:textId="7BD0F98E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5.2. Медиаплан должен быть предоставлен в любом из двух видов файлов или в обоих:</w:t>
      </w:r>
    </w:p>
    <w:p w14:paraId="40F84803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в файле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excel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,</w:t>
      </w:r>
    </w:p>
    <w:p w14:paraId="0FEF7DC6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в файле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xml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.</w:t>
      </w:r>
    </w:p>
    <w:p w14:paraId="5A31E0D7" w14:textId="65736C05" w:rsidR="00731B5C" w:rsidRPr="002C4138" w:rsidRDefault="00731B5C" w:rsidP="008D423A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5.3. Медиаплан </w:t>
      </w:r>
      <w:r w:rsidR="008D423A"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может </w:t>
      </w: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включать в себя </w:t>
      </w:r>
      <w:r w:rsidR="008D423A"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</w:t>
      </w: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ета-поля и их значения</w:t>
      </w:r>
      <w:r w:rsidR="008D423A"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(Мета-поля – это вся </w:t>
      </w:r>
      <w:proofErr w:type="spellStart"/>
      <w:r w:rsidR="008D423A"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дополниьельная</w:t>
      </w:r>
      <w:proofErr w:type="spellEnd"/>
      <w:r w:rsidR="008D423A"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информация по </w:t>
      </w:r>
      <w:proofErr w:type="spellStart"/>
      <w:r w:rsidR="008D423A"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медиаплану</w:t>
      </w:r>
      <w:proofErr w:type="spellEnd"/>
      <w:r w:rsidR="008D423A"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, например, названия площадок, периоды и др)</w:t>
      </w: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. </w:t>
      </w:r>
    </w:p>
    <w:p w14:paraId="468B6C40" w14:textId="77777777" w:rsidR="001C4DD2" w:rsidRPr="002C4138" w:rsidRDefault="001C4DD2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6DC4AC6A" w14:textId="04D23220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5.5. Заказчик самостоятельно несет ответственность за заполнение и корректность значений полей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Медиаплана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.</w:t>
      </w:r>
    </w:p>
    <w:p w14:paraId="2D173E31" w14:textId="0ED99EEA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5.6. Заказчик имеет право:</w:t>
      </w:r>
    </w:p>
    <w:p w14:paraId="6FB9B5FD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на каждое размещение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Медиаплана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прислать:</w:t>
      </w:r>
    </w:p>
    <w:p w14:paraId="4287A318" w14:textId="77777777" w:rsidR="00731B5C" w:rsidRPr="002C4138" w:rsidRDefault="00731B5C" w:rsidP="006E4B53">
      <w:pPr>
        <w:numPr>
          <w:ilvl w:val="0"/>
          <w:numId w:val="7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разные баннеры,</w:t>
      </w:r>
    </w:p>
    <w:p w14:paraId="6888B70B" w14:textId="77777777" w:rsidR="00731B5C" w:rsidRPr="002C4138" w:rsidRDefault="00731B5C" w:rsidP="006E4B53">
      <w:pPr>
        <w:numPr>
          <w:ilvl w:val="0"/>
          <w:numId w:val="7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разные ссылки перехода,</w:t>
      </w:r>
    </w:p>
    <w:p w14:paraId="5FE30D57" w14:textId="77777777" w:rsidR="00731B5C" w:rsidRPr="002C4138" w:rsidRDefault="00731B5C" w:rsidP="006E4B53">
      <w:pPr>
        <w:numPr>
          <w:ilvl w:val="0"/>
          <w:numId w:val="7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разные счетчики исследователей.</w:t>
      </w:r>
    </w:p>
    <w:p w14:paraId="2483B57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на каждый баннер каждого размещения прислать:</w:t>
      </w:r>
    </w:p>
    <w:p w14:paraId="6BD5A7E4" w14:textId="77777777" w:rsidR="00731B5C" w:rsidRPr="002C4138" w:rsidRDefault="00731B5C" w:rsidP="006E4B53">
      <w:pPr>
        <w:numPr>
          <w:ilvl w:val="0"/>
          <w:numId w:val="8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разные кнопки,</w:t>
      </w:r>
    </w:p>
    <w:p w14:paraId="7E96B3DC" w14:textId="77777777" w:rsidR="00731B5C" w:rsidRPr="002C4138" w:rsidRDefault="00731B5C" w:rsidP="006E4B53">
      <w:pPr>
        <w:numPr>
          <w:ilvl w:val="0"/>
          <w:numId w:val="8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разные ссылки перехода.</w:t>
      </w:r>
    </w:p>
    <w:p w14:paraId="767EFD9F" w14:textId="4DB22DB4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lastRenderedPageBreak/>
        <w:t xml:space="preserve">5.7. Для каждого случая Заказчик обязан в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Медиаплане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указать значения (баннеров, ссылок перехода, счетчиков исследователей, кнопок, ссылок перехода с кнопок):</w:t>
      </w:r>
    </w:p>
    <w:p w14:paraId="00D4C2F6" w14:textId="77777777" w:rsidR="00731B5C" w:rsidRPr="002C4138" w:rsidRDefault="00731B5C" w:rsidP="006E4B53">
      <w:pPr>
        <w:numPr>
          <w:ilvl w:val="0"/>
          <w:numId w:val="9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на каждое размещение,</w:t>
      </w:r>
    </w:p>
    <w:p w14:paraId="7D481721" w14:textId="77777777" w:rsidR="00731B5C" w:rsidRPr="002C4138" w:rsidRDefault="00731B5C" w:rsidP="006E4B53">
      <w:pPr>
        <w:numPr>
          <w:ilvl w:val="0"/>
          <w:numId w:val="9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на каждый баннер,</w:t>
      </w:r>
    </w:p>
    <w:p w14:paraId="51AC3CEE" w14:textId="77777777" w:rsidR="00731B5C" w:rsidRPr="002C4138" w:rsidRDefault="00731B5C" w:rsidP="006E4B53">
      <w:pPr>
        <w:numPr>
          <w:ilvl w:val="0"/>
          <w:numId w:val="9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на каждую кнопку размещения.</w:t>
      </w:r>
    </w:p>
    <w:p w14:paraId="57AA6A13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Для удобства – названия баннеров, ссылки, кнопки приписываются по каждой позиции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медиаплана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справа после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тайминга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размещения.</w:t>
      </w:r>
    </w:p>
    <w:p w14:paraId="3FB43F28" w14:textId="47904328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5.8. Заказчик обязан указать, если существует ротация баннеров по определенным датам, указывать что она присутствует или указать даты в письмах с баннерами.</w:t>
      </w:r>
    </w:p>
    <w:p w14:paraId="00E7BCB9" w14:textId="046D3D89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5.9. При наличии нескольких баннеров по размещению Медиаплан должен включать в себя:</w:t>
      </w:r>
    </w:p>
    <w:p w14:paraId="553FBADB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описание ротации баннеров внутри размещения;</w:t>
      </w:r>
    </w:p>
    <w:p w14:paraId="08F03F80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указанием периода начала и окончания демонстрации каждого баннера;</w:t>
      </w:r>
    </w:p>
    <w:p w14:paraId="03C0CB93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количества плановых показов каждого баннера.</w:t>
      </w:r>
    </w:p>
    <w:p w14:paraId="164E711D" w14:textId="6DDE68BD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5.10. Если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таргетинги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планируется устанавливать на стороне Системы, то Заказчик обязан указать в Заказе сами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таргетинги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и их значения (география, частота и другие).</w:t>
      </w:r>
    </w:p>
    <w:p w14:paraId="5A562D8A" w14:textId="08650ECE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5.11. По требованию Исполнителя к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Медиаплану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должен предоставляться список контактных лиц на Рекламных площадках и (или) третьих лиц, ответственных за принятие решений и размещения баннеров на Рекламных площадках.</w:t>
      </w:r>
    </w:p>
    <w:p w14:paraId="371DF654" w14:textId="27F596EE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5.12. По требованию Исполнителя к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Медиаплану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должны предоставляться объяснения в случае появления в них новых и/или нестандартных баннеров, специфических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таргетингов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и/или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ретаргетингов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или в других случаях, когда требуются особые разъяснения со стороны Заказчика. Объяснения должны быть предоставлены в электронном виде в сроки не позднее одного рабочего дня с момента отправки запроса от Исполнителя на объяснение.</w:t>
      </w:r>
    </w:p>
    <w:p w14:paraId="137FBD46" w14:textId="13ABF4BE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5.13. Исполнитель не несет ответственности за несоответствие заявленных в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Медиаплане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планируемых объемов размещения фактической статистике рекламной площадки за период размещения. Но по своему усмотрению может предупредить Заказчика в случае, если располагает иными сведениями о фактической статистике.</w:t>
      </w:r>
    </w:p>
    <w:p w14:paraId="524DB9C1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268CE838" w14:textId="46D8CD0D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6. Требования к баннерам</w:t>
      </w:r>
    </w:p>
    <w:p w14:paraId="06B57241" w14:textId="063F5620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6.1. К баннерам относятся все креативы и их составные части, которые должны быть использованы в размещениях. Форматы файлов баннеров могут быть:</w:t>
      </w:r>
    </w:p>
    <w:p w14:paraId="79ECED25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html;</w:t>
      </w:r>
    </w:p>
    <w:p w14:paraId="115293DD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flv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;</w:t>
      </w:r>
    </w:p>
    <w:p w14:paraId="27FF3CA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mp4;</w:t>
      </w:r>
    </w:p>
    <w:p w14:paraId="05C6DBCA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webm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.</w:t>
      </w:r>
    </w:p>
    <w:p w14:paraId="38EA974B" w14:textId="46D7BA6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6.2. Все баннеры должны быть предоставлены Заказчиком Исполнителю не позднее, чем за 3 (три) рабочих дня до начала их размещения. Требование действительно для любых модификаций, корректировки, исправлений баннеров, в том числе и по требованию Исполнителя.</w:t>
      </w:r>
    </w:p>
    <w:p w14:paraId="1ABAF9F5" w14:textId="5D16E4C5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6.3. Баннеры должны быть созданы согласно Техническим требованиям к конкретным форматам баннеров Системы, указанным на веб-сайте </w:t>
      </w:r>
      <w:hyperlink r:id="rId13" w:history="1">
        <w:r w:rsidRPr="002C4138">
          <w:rPr>
            <w:rFonts w:asciiTheme="majorHAnsi" w:eastAsia="Times New Roman" w:hAnsiTheme="majorHAnsi" w:cstheme="majorHAnsi"/>
            <w:color w:val="0078D7"/>
            <w:sz w:val="18"/>
            <w:szCs w:val="18"/>
          </w:rPr>
          <w:t>http://www.adriver.ru/doc/ban/</w:t>
        </w:r>
      </w:hyperlink>
    </w:p>
    <w:p w14:paraId="1213DA17" w14:textId="52535439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6.4. Баннеры должны быть запакованы в один общий архив в формате .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zip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. Если в ротации будут использованы несколько баннеров, тогда требуются архивы по баннерам, при этом наименования файлов баннеров даже в разных архивах должны быть разными.</w:t>
      </w:r>
    </w:p>
    <w:p w14:paraId="1EA24CAB" w14:textId="61D2F5CE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6.5. В названиях файлов баннеров и архивов нельзя использовать русские буквы, спецсимволы, пробел.</w:t>
      </w:r>
    </w:p>
    <w:p w14:paraId="53640B52" w14:textId="752CDDA3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6.6. Заказчик обязан именовать баннеры понятно, так чтобы из названия было ясно для какого размещения данный баннер предназначен. Например, так,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Mail_ru_Main_Page_F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=3week_300x300_creative1.html.</w:t>
      </w:r>
    </w:p>
    <w:p w14:paraId="40132267" w14:textId="553FB571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6.7. Заказчик обязан указать, какие баннеры для каких размещений предназначены. По умолчанию аккаунт-менеджеры Исполнителя считают, что баннер одного размера нужно использовать для всех размещений с таким размером.</w:t>
      </w:r>
    </w:p>
    <w:p w14:paraId="391BAC8D" w14:textId="08209A61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6.8. В случае безразмерных форматов (перетяжка, постер,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Rich-media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,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FlyingScreen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и др.) Заказчик обязан указать для какого размещения/размещений предназначен баннер.</w:t>
      </w:r>
    </w:p>
    <w:p w14:paraId="75B75C9C" w14:textId="65CF250C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6.9. Во всех предоставляемых баннерах обязательно указание рекламной ссылки. В случае предоставления баннеров в нескольких письмах наличие рекламной ссылки необходимо в каждом из них.</w:t>
      </w:r>
    </w:p>
    <w:p w14:paraId="0743E250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1668C024" w14:textId="56CD24D6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 xml:space="preserve">6.10. Требования к </w:t>
      </w:r>
      <w:proofErr w:type="spellStart"/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видеобаннерам</w:t>
      </w:r>
      <w:proofErr w:type="spellEnd"/>
    </w:p>
    <w:p w14:paraId="4B9FD51B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Видеобаннеры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должны быть предоставлены Заказчиком в форматах:</w:t>
      </w:r>
    </w:p>
    <w:p w14:paraId="4DBF5735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flv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;</w:t>
      </w:r>
    </w:p>
    <w:p w14:paraId="40816365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mp4;</w:t>
      </w:r>
    </w:p>
    <w:p w14:paraId="3ECEFD0C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Webm</w:t>
      </w:r>
      <w:proofErr w:type="spellEnd"/>
    </w:p>
    <w:p w14:paraId="25CE89A8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и другие по необходимости.</w:t>
      </w:r>
    </w:p>
    <w:p w14:paraId="1542C9B7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7F83B2C4" w14:textId="170AF9AA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6.11. Требования к ссылке перехода</w:t>
      </w:r>
    </w:p>
    <w:p w14:paraId="7A6E0701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Заказ должен содержать Ссылку/ссылки перехода:</w:t>
      </w:r>
    </w:p>
    <w:p w14:paraId="6A0FB0AA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либо на весь Медиаплан,</w:t>
      </w:r>
    </w:p>
    <w:p w14:paraId="76F95AF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либо на каждое размещение,</w:t>
      </w:r>
    </w:p>
    <w:p w14:paraId="5723EDE7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либо на каждый баннер,</w:t>
      </w:r>
    </w:p>
    <w:p w14:paraId="186AA30B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либо на период действия конкретной ссылки перехода,</w:t>
      </w:r>
    </w:p>
    <w:p w14:paraId="4DFD9498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либо явное указание на отсутствие ссылки перехода,</w:t>
      </w:r>
    </w:p>
    <w:p w14:paraId="143A5C85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либо иные случаи установки ссылок перехода.</w:t>
      </w:r>
    </w:p>
    <w:p w14:paraId="1DFC10DE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lastRenderedPageBreak/>
        <w:t xml:space="preserve">Для удобства – ссылки перехода желательно приписать по каждой позиции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Медиаплана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справа после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тайминга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размещения.</w:t>
      </w:r>
    </w:p>
    <w:p w14:paraId="6A1FD11D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Явным указанием на отсутствие ссылки считается случай, если не предполагается перехода с размещенных на рекламной площадке баннеров на сайт Рекламодателя. Если переход с баннера Заказчика на сайт Рекламодателя не предусмотрен, то требуется дополнительное согласование с рекламными площадками возможности подобного размещения. При невозможности рекламной площадки разместить баннеры без рекламной ссылки такие баннеры считаются не соответствующими требованиям рекламной площадки.</w:t>
      </w:r>
    </w:p>
    <w:p w14:paraId="61A635C7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При предоставлении нескольких ссылок перехода Заказчик обязан указать для каких размещений/баннеров/периодов они предназначены.</w:t>
      </w:r>
    </w:p>
    <w:p w14:paraId="4069F0E1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Рекламная страница, на которую ведет ссылка перехода, должна корректно открываться в браузере и не содержать ошибок скриптов и программ, выдающих в браузере сообщения об ошибке.</w:t>
      </w:r>
    </w:p>
    <w:p w14:paraId="3B4ABC8F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Баннер (текст баннера) должен соответствовать содержанию той страницы, на которую совершается ссылка перехода.</w:t>
      </w:r>
    </w:p>
    <w:p w14:paraId="3D30851A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Заказчик самостоятельно несет ответственность за доступность рекламной страницы, выдаваемой при переходе по рекламной ссылке. Исполнитель может сообщать Заказчику о недоступности рекламной страницы.</w:t>
      </w:r>
    </w:p>
    <w:p w14:paraId="4CA5F207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096F1768" w14:textId="1B18B305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 xml:space="preserve">7. Требования к установке кода </w:t>
      </w:r>
      <w:proofErr w:type="spellStart"/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Зеропиксель</w:t>
      </w:r>
      <w:proofErr w:type="spellEnd"/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 xml:space="preserve"> (</w:t>
      </w:r>
      <w:proofErr w:type="spellStart"/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zeropixel</w:t>
      </w:r>
      <w:proofErr w:type="spellEnd"/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 xml:space="preserve">)на HTML-сайт, приложение, спецпроект, кнопки на сайте (ресурсы) рекламодателя для сбора </w:t>
      </w:r>
      <w:proofErr w:type="spellStart"/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посткампейн</w:t>
      </w:r>
      <w:proofErr w:type="spellEnd"/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-отчётов, сбора и хранения аудитории</w:t>
      </w:r>
    </w:p>
    <w:p w14:paraId="05E1A5E9" w14:textId="1D988C81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7.1. В случае если Заказчик хочет получить:</w:t>
      </w:r>
    </w:p>
    <w:p w14:paraId="3CA686CE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посткампейн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-отчеты;</w:t>
      </w:r>
    </w:p>
    <w:p w14:paraId="5B8E584A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сбор и хранение аудитории Ресурсов Рекламодателя;</w:t>
      </w:r>
    </w:p>
    <w:p w14:paraId="7EDDE55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обсчеты кнопок на Ресурсах Рекламодателя,</w:t>
      </w:r>
    </w:p>
    <w:p w14:paraId="21B478B3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он обязан обеспечить следующие работы по установке кода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Зеропиксель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на Ресурсы Рекламодателя:</w:t>
      </w:r>
    </w:p>
    <w:p w14:paraId="23873E20" w14:textId="77777777" w:rsidR="00731B5C" w:rsidRPr="002C4138" w:rsidRDefault="00731B5C" w:rsidP="006E4B53">
      <w:pPr>
        <w:numPr>
          <w:ilvl w:val="0"/>
          <w:numId w:val="10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Заказчик обязан предоставить Исполнителю список контрольных точек на веб-сайте Рекламодателя, необходимых и достаточных для анализа отчета.</w:t>
      </w:r>
    </w:p>
    <w:p w14:paraId="166715F6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Контрольная точка – это адрес веб-страницы или набор адресов веб-страниц Рекламодателя, объединенных логической связью.</w:t>
      </w:r>
    </w:p>
    <w:p w14:paraId="0BC24B06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Если на момент представления Исполнителю Заказа список контрольных точек не определен, то дальнейшие действия регламентируются разделом «Внесение изменений и дополнений в текущий Заказ».</w:t>
      </w:r>
    </w:p>
    <w:p w14:paraId="37C4D1B0" w14:textId="77777777" w:rsidR="00731B5C" w:rsidRPr="002C4138" w:rsidRDefault="00731B5C" w:rsidP="006E4B53">
      <w:pPr>
        <w:numPr>
          <w:ilvl w:val="0"/>
          <w:numId w:val="11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Заказчик самостоятельно несет ответственность за переговоры с Рекламодателем об установке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Зеропикселя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, передачу </w:t>
      </w:r>
      <w:proofErr w:type="gram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ему  инструкций</w:t>
      </w:r>
      <w:proofErr w:type="gram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по установке, установку счетчиков на его Ресурсах.</w:t>
      </w:r>
    </w:p>
    <w:p w14:paraId="14AD22BC" w14:textId="77777777" w:rsidR="00731B5C" w:rsidRPr="002C4138" w:rsidRDefault="00731B5C" w:rsidP="006E4B53">
      <w:pPr>
        <w:numPr>
          <w:ilvl w:val="0"/>
          <w:numId w:val="11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Заказчик обязан уведомлять Исполнителя об установке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Зеропикселя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на Ресурсе Рекламодателя.</w:t>
      </w:r>
    </w:p>
    <w:p w14:paraId="511A38F3" w14:textId="77777777" w:rsidR="00731B5C" w:rsidRPr="002C4138" w:rsidRDefault="00731B5C" w:rsidP="006E4B53">
      <w:pPr>
        <w:numPr>
          <w:ilvl w:val="0"/>
          <w:numId w:val="11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Заказчик несет самостоятельную ответственность:</w:t>
      </w:r>
    </w:p>
    <w:p w14:paraId="76079405" w14:textId="77777777" w:rsidR="00731B5C" w:rsidRPr="002C4138" w:rsidRDefault="00731B5C" w:rsidP="006E4B53">
      <w:pPr>
        <w:numPr>
          <w:ilvl w:val="0"/>
          <w:numId w:val="12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за изменение страниц/наборов страниц,</w:t>
      </w:r>
    </w:p>
    <w:p w14:paraId="1BC68A8A" w14:textId="77777777" w:rsidR="00731B5C" w:rsidRPr="002C4138" w:rsidRDefault="00731B5C" w:rsidP="006E4B53">
      <w:pPr>
        <w:numPr>
          <w:ilvl w:val="0"/>
          <w:numId w:val="12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за появление новых страниц на веб-сайте Рекламодателя,</w:t>
      </w:r>
    </w:p>
    <w:p w14:paraId="2ABD9A63" w14:textId="77777777" w:rsidR="00731B5C" w:rsidRPr="002C4138" w:rsidRDefault="00731B5C" w:rsidP="006E4B53">
      <w:pPr>
        <w:numPr>
          <w:ilvl w:val="0"/>
          <w:numId w:val="12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за снятие кодов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Зеропикселей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с Ресурсов Рекламодателя и предоставляет в электронном виде Исполнителю эту информацию по мере ее поступления.</w:t>
      </w:r>
    </w:p>
    <w:p w14:paraId="46D8A207" w14:textId="77777777" w:rsidR="00731B5C" w:rsidRPr="002C4138" w:rsidRDefault="00731B5C" w:rsidP="006E4B53">
      <w:pPr>
        <w:numPr>
          <w:ilvl w:val="0"/>
          <w:numId w:val="13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Заказчик обязан уведомлять Исполнителя о снятии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Зеропикселя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с Ресурсов Рекламодателя.</w:t>
      </w:r>
    </w:p>
    <w:p w14:paraId="7FCCCD1E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Рекомендуется проводить вышеуказанные работы до старта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Медиапланов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, это обеспечит сбор данных до момента рекламной активности.</w:t>
      </w:r>
    </w:p>
    <w:p w14:paraId="5EE4DE83" w14:textId="77777777" w:rsidR="00EF7A1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7.2. Инструкции по установке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Зеропикселя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на ресурсы Рекламодателя находятся на веб-сайте</w:t>
      </w:r>
    </w:p>
    <w:p w14:paraId="14EBCB8D" w14:textId="0FEF2E72" w:rsidR="00EF7A1C" w:rsidRPr="002C4138" w:rsidRDefault="003A3F64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hyperlink r:id="rId14" w:history="1">
        <w:r w:rsidR="00EF7A1C" w:rsidRPr="002C4138">
          <w:rPr>
            <w:rStyle w:val="a3"/>
            <w:rFonts w:asciiTheme="majorHAnsi" w:eastAsia="Times New Roman" w:hAnsiTheme="majorHAnsi" w:cstheme="majorHAnsi"/>
            <w:sz w:val="18"/>
            <w:szCs w:val="18"/>
          </w:rPr>
          <w:t>https://www.adriver.ru/doc/agency/interface/more/js-codes-variants/</w:t>
        </w:r>
      </w:hyperlink>
    </w:p>
    <w:p w14:paraId="6021DC7C" w14:textId="1BE02643" w:rsidR="00EF7A1C" w:rsidRPr="002C4138" w:rsidRDefault="003A3F64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hyperlink r:id="rId15" w:history="1">
        <w:r w:rsidR="00EF7A1C" w:rsidRPr="002C4138">
          <w:rPr>
            <w:rStyle w:val="a3"/>
            <w:rFonts w:asciiTheme="majorHAnsi" w:eastAsia="Times New Roman" w:hAnsiTheme="majorHAnsi" w:cstheme="majorHAnsi"/>
            <w:sz w:val="18"/>
            <w:szCs w:val="18"/>
          </w:rPr>
          <w:t>https://www.adriver.ru/doc/agency/interface/more/code-checking/</w:t>
        </w:r>
      </w:hyperlink>
    </w:p>
    <w:p w14:paraId="0580453C" w14:textId="01289017" w:rsidR="00731B5C" w:rsidRPr="002C4138" w:rsidRDefault="00EF7A1C" w:rsidP="00EF7A1C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</w:t>
      </w:r>
      <w:r w:rsidR="00731B5C"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7.3. По факту оповещения Заказчиком Исполнителя об установке </w:t>
      </w:r>
      <w:proofErr w:type="spellStart"/>
      <w:r w:rsidR="00731B5C"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Зеропикселя</w:t>
      </w:r>
      <w:proofErr w:type="spellEnd"/>
      <w:r w:rsidR="00731B5C"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на веб-сайте/веб-сайтах Рекламодателя Исполнитель в течение 2 (двух) рабочих дней проверяет корректность его установки и предоставляет комментарии Заказчику.</w:t>
      </w:r>
    </w:p>
    <w:p w14:paraId="24ECD010" w14:textId="7AF35856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7.4. Исполнитель предоставляет Заказчику коды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Зеропикселей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по запросу.</w:t>
      </w:r>
    </w:p>
    <w:p w14:paraId="2BF6B14F" w14:textId="6490CFF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7.5. Исполнитель может предоставлять консультации Заказчику и Рекламодателю о кодах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Зеропиксель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.</w:t>
      </w:r>
    </w:p>
    <w:p w14:paraId="32DC689C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31FCDFB8" w14:textId="22872002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8. Проверка баннеров</w:t>
      </w:r>
    </w:p>
    <w:p w14:paraId="4D1F5C47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proofErr w:type="gram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Исполнитель согласно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Медиаплану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Заказчика</w:t>
      </w:r>
      <w:proofErr w:type="gram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определяет какие баннеры будут размещены на Рекламных площадках, а какие в Системе.</w:t>
      </w:r>
    </w:p>
    <w:p w14:paraId="4723DFBE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Если баннеры будут расположены на серверах Рекламной площадки, в таких случаях Заказчик самостоятельно несет ответственность за проверку соответствия баннеров требованиям Рекламной площадки.</w:t>
      </w:r>
    </w:p>
    <w:p w14:paraId="464B4E98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Если баннеры будут расположены в Системе, то Исполнитель проверяет их на соответствие техническим требованиям Системы.</w:t>
      </w:r>
    </w:p>
    <w:p w14:paraId="5212FD80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Если баннеры не соответствуют требованиям Системы, то Исполнитель направляет их Заказчику на доработку с указаниями причин их несоответствия.</w:t>
      </w:r>
    </w:p>
    <w:p w14:paraId="3D940100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Исполнитель проверяет в баннерах следующие стандартные параметры, необходимые для корректного отображения и обсчета:</w:t>
      </w:r>
    </w:p>
    <w:p w14:paraId="71F72D3F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размер (вес в Мб),</w:t>
      </w:r>
    </w:p>
    <w:p w14:paraId="328FB855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формат,</w:t>
      </w:r>
    </w:p>
    <w:p w14:paraId="4E9F64D4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наличие объекта «кнопка»,</w:t>
      </w:r>
    </w:p>
    <w:p w14:paraId="53EBEB96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покрытие «кнопкой» всей видимой области баннера,</w:t>
      </w:r>
    </w:p>
    <w:p w14:paraId="1CB9B9C7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параметры «кнопки» для осуществления и учета клика,</w:t>
      </w:r>
    </w:p>
    <w:p w14:paraId="1C18CA6E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 нестандартные параметры:</w:t>
      </w:r>
    </w:p>
    <w:p w14:paraId="7E1AAE35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параметры объектов для осуществления и учета дополнительных событий.</w:t>
      </w:r>
    </w:p>
    <w:p w14:paraId="609A15B2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lastRenderedPageBreak/>
        <w:t xml:space="preserve">Заказчик самостоятельно несет ответственность за визуальные особенности баннера (например, частота смены кадров, наличие рамки, наличие орфографических ошибок и </w:t>
      </w:r>
      <w:proofErr w:type="gram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т.п.</w:t>
      </w:r>
      <w:proofErr w:type="gram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), содержания баннера, загрузка процессора компьютера. Указанные параметры Исполнитель не проверяет.</w:t>
      </w:r>
    </w:p>
    <w:p w14:paraId="123F43FB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Заказчик самостоятельно несет ответственность за внесение изменений в баннеры для того, чтобы привести их в соответствие с требованиями Рекламной площадки и Системы.</w:t>
      </w:r>
    </w:p>
    <w:p w14:paraId="201FA065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Исполнитель не несет ответственности за то, что изменений может потребоваться достаточное количество.</w:t>
      </w:r>
    </w:p>
    <w:p w14:paraId="7858FC9C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Заказчик самостоятельно несет ответственность как за визуальное наполнение баннеров, так и за их соответствие законодательству Российской Федерации и других международных правил согласно географии планируемого размещения баннеров.</w:t>
      </w:r>
    </w:p>
    <w:p w14:paraId="62B5B360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08DFD62D" w14:textId="34E3A812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9. Корректировка баннеров</w:t>
      </w:r>
    </w:p>
    <w:p w14:paraId="0E28263C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Исполнитель вправе вносить незначительные изменения в параметры «кнопки», html-код для осуществления и учета клика по ссылке перехода и без изменения баннера, размеров и качества информационных носителей.</w:t>
      </w:r>
    </w:p>
    <w:p w14:paraId="09BEB259" w14:textId="77777777" w:rsidR="0090092F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При значительных требуемых изменениях баннеров услуга осуществляется согласно </w:t>
      </w:r>
    </w:p>
    <w:p w14:paraId="354F93E1" w14:textId="5B769736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Регламенту услуги </w:t>
      </w:r>
      <w:r w:rsidR="00450FE5" w:rsidRPr="002C4138">
        <w:rPr>
          <w:rFonts w:asciiTheme="majorHAnsi" w:eastAsia="Times New Roman" w:hAnsiTheme="majorHAnsi" w:cstheme="majorHAnsi"/>
          <w:b/>
          <w:color w:val="660066"/>
          <w:sz w:val="18"/>
          <w:szCs w:val="18"/>
        </w:rPr>
        <w:t xml:space="preserve">403 </w:t>
      </w:r>
      <w:proofErr w:type="spellStart"/>
      <w:r w:rsidR="00450FE5" w:rsidRPr="002C4138">
        <w:rPr>
          <w:rFonts w:asciiTheme="majorHAnsi" w:eastAsia="Times New Roman" w:hAnsiTheme="majorHAnsi" w:cstheme="majorHAnsi"/>
          <w:b/>
          <w:color w:val="660066"/>
          <w:sz w:val="18"/>
          <w:szCs w:val="18"/>
        </w:rPr>
        <w:t>BannerСorrection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.</w:t>
      </w:r>
    </w:p>
    <w:p w14:paraId="48E8EE8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Для видео/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аудиобаннеров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Исполнитель имеет право по просьбе Заказчика осуществлять работы:</w:t>
      </w:r>
    </w:p>
    <w:p w14:paraId="2B13E8C5" w14:textId="77777777" w:rsidR="00731B5C" w:rsidRPr="002C4138" w:rsidRDefault="00731B5C" w:rsidP="006E4B53">
      <w:pPr>
        <w:numPr>
          <w:ilvl w:val="0"/>
          <w:numId w:val="14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уменьшить размер (вес) баннеров,</w:t>
      </w:r>
    </w:p>
    <w:p w14:paraId="35D58FBB" w14:textId="77777777" w:rsidR="00731B5C" w:rsidRPr="002C4138" w:rsidRDefault="00731B5C" w:rsidP="006E4B53">
      <w:pPr>
        <w:numPr>
          <w:ilvl w:val="0"/>
          <w:numId w:val="14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изменить соотношение сторон,</w:t>
      </w:r>
    </w:p>
    <w:p w14:paraId="5CF7BB52" w14:textId="77777777" w:rsidR="00731B5C" w:rsidRPr="002C4138" w:rsidRDefault="00731B5C" w:rsidP="006E4B53">
      <w:pPr>
        <w:numPr>
          <w:ilvl w:val="0"/>
          <w:numId w:val="14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изменить ширину и высоту ролика,</w:t>
      </w:r>
    </w:p>
    <w:p w14:paraId="26DA1015" w14:textId="77777777" w:rsidR="00731B5C" w:rsidRPr="002C4138" w:rsidRDefault="00731B5C" w:rsidP="006E4B53">
      <w:pPr>
        <w:numPr>
          <w:ilvl w:val="0"/>
          <w:numId w:val="14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обрезать кадры,</w:t>
      </w:r>
    </w:p>
    <w:p w14:paraId="16A7C08F" w14:textId="77777777" w:rsidR="00731B5C" w:rsidRPr="002C4138" w:rsidRDefault="00731B5C" w:rsidP="006E4B53">
      <w:pPr>
        <w:numPr>
          <w:ilvl w:val="0"/>
          <w:numId w:val="14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уменьшить уровень звука,</w:t>
      </w:r>
    </w:p>
    <w:p w14:paraId="3C92FA01" w14:textId="77777777" w:rsidR="00731B5C" w:rsidRPr="002C4138" w:rsidRDefault="00731B5C" w:rsidP="006E4B53">
      <w:pPr>
        <w:numPr>
          <w:ilvl w:val="0"/>
          <w:numId w:val="14"/>
        </w:num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перенести </w:t>
      </w:r>
      <w:proofErr w:type="gram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мета-данные</w:t>
      </w:r>
      <w:proofErr w:type="gram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ролика из конца в начало ролика.</w:t>
      </w:r>
    </w:p>
    <w:p w14:paraId="6D8DB9D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Исполнитель не может вносить никакие дополнительные элементы, надписи, кадры.</w:t>
      </w:r>
    </w:p>
    <w:p w14:paraId="6FAF4AFB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711FB097" w14:textId="1CB38EFC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 xml:space="preserve">10. Установка </w:t>
      </w:r>
      <w:proofErr w:type="spellStart"/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таргетингов</w:t>
      </w:r>
      <w:proofErr w:type="spellEnd"/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 xml:space="preserve"> размещений</w:t>
      </w:r>
    </w:p>
    <w:p w14:paraId="67C68D4F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Настройка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таргетингов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возможна только на тех площадках, которые используют Систему для управления своими баннерными местами.</w:t>
      </w:r>
    </w:p>
    <w:p w14:paraId="472804AA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Перечень рекламных площадок с управляющей Системой размещен в сети Интернет по адресу: </w:t>
      </w:r>
      <w:hyperlink r:id="rId16" w:history="1">
        <w:r w:rsidRPr="002C4138">
          <w:rPr>
            <w:rFonts w:asciiTheme="majorHAnsi" w:eastAsia="Times New Roman" w:hAnsiTheme="majorHAnsi" w:cstheme="majorHAnsi"/>
            <w:color w:val="0078D7"/>
            <w:sz w:val="18"/>
            <w:szCs w:val="18"/>
          </w:rPr>
          <w:t>перечень рекламных площадок</w:t>
        </w:r>
      </w:hyperlink>
    </w:p>
    <w:p w14:paraId="6547B5FD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Таргетинги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для Рекламно-информационных кампаний, размещений, баннеров выставляются согласно значениям, указанным в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Медиаплане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Заказа. Заказчик обязан согласовать желаемые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таргетинги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с рекламными площадками и/или третьими лицами, ответственными за размещение на Рекламных площадках.</w:t>
      </w:r>
    </w:p>
    <w:p w14:paraId="0B1D88A6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Исполнитель имеет право проверить установленные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таргетинги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на Рекламных площадках, которые делегировали размещения на аккаунт Заказчика и сообщить о них Заказчику.</w:t>
      </w:r>
    </w:p>
    <w:p w14:paraId="071004B3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По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аудитным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кодам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таргетинги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не могут быть выставлены.</w:t>
      </w:r>
    </w:p>
    <w:p w14:paraId="408C556B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0C9109F1" w14:textId="2F812839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11. Мониторинг открутки размещений</w:t>
      </w:r>
    </w:p>
    <w:p w14:paraId="33371DE5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Исполнитель может контролировать факт начала сбора статистики по Размещениям Заказа согласно параметрам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Медиаплана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: старт показов, кликов и уведомлять Заказчика о процессе хода размещения. При этом Заказчик понимает, что конечным звеном в факте контроля старта размещения является Рекламная площадка, на которой размещены коды, а не Исполнитель.</w:t>
      </w:r>
    </w:p>
    <w:p w14:paraId="6482AEA2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Заказчик самостоятельно несет ответственность за:</w:t>
      </w:r>
    </w:p>
    <w:p w14:paraId="047271E5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установку кодов размещений на Рекламных площадках;</w:t>
      </w:r>
    </w:p>
    <w:p w14:paraId="35880707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выяснение причин отсутствия своевременного старта размещений на Рекламных площадках;</w:t>
      </w:r>
    </w:p>
    <w:p w14:paraId="3E827128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увеличение сроков открутки размещений при возникших проблемах на стороне Рекламных площадок;</w:t>
      </w:r>
    </w:p>
    <w:p w14:paraId="2D3BEEAA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выяснение причин продолжения открутки размещений после окончания Рекламной кампании;</w:t>
      </w:r>
    </w:p>
    <w:p w14:paraId="6F3FAF25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снятие кодов размещений с Рекламных площадок после окончания Рекламной кампании.</w:t>
      </w:r>
    </w:p>
    <w:p w14:paraId="792F11E7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Исполнитель предоставляет Заказчику гостевые доступы к онлайн-статистике в Системы.</w:t>
      </w:r>
    </w:p>
    <w:p w14:paraId="1DCEC7AD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Исполнитель предоставляет гостевые доступы к онлайн-статистике Системы Рекламодателям, согласно договорённостям с Заказчиком.</w:t>
      </w:r>
    </w:p>
    <w:p w14:paraId="20CEFBF6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Заказчик самостоятельно несет ответственность за сохранность атрибутов доступа в Систему.</w:t>
      </w:r>
    </w:p>
    <w:p w14:paraId="2F046BC5" w14:textId="4CBD4F0A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Исполнитель может отказать Заказчику в предоставлении отчетов по Рекламно-информационной кампании, если с момента окончания такой кампании прошло более 180 (ста восьмидесяти) суток.</w:t>
      </w:r>
    </w:p>
    <w:p w14:paraId="10E872E4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57A7393C" w14:textId="08F0E1E9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12. Внесение изменений в текущий заказ</w:t>
      </w:r>
    </w:p>
    <w:p w14:paraId="454B9660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При внесении изменений в Заказ каждое изменение должно соответствовать «Требованиям к Заказу». Каждое изменение Заказа проходит все стадии работ согласно разделу Порядок приёма и обработки заказа и на него распространяются все требования соответствующих разделов Регламента. Все изменения к Заказу должны присылаться Исполнителю с сохранением в теме письма названия Рекламно-информационной кампании.</w:t>
      </w:r>
    </w:p>
    <w:p w14:paraId="7FD4CA12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Заказчик самостоятельно несет ответственность за предоставление Исполнителю Заказа на изменения в ходе исполняемого Заказа.</w:t>
      </w:r>
    </w:p>
    <w:p w14:paraId="215915A5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При изменении в баннерах:</w:t>
      </w:r>
    </w:p>
    <w:p w14:paraId="71A00D37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Заказчик обязан указать происходит замена баннеров внутри уже размещаемых или необходимо завести их как новые.</w:t>
      </w:r>
    </w:p>
    <w:p w14:paraId="2427F29D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Заказчик обязан указать Рекламные площадки, где будут замены, дату старта и период замены баннеров, а также высылать ссылки перехода для них.</w:t>
      </w:r>
    </w:p>
    <w:p w14:paraId="2B933FC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lastRenderedPageBreak/>
        <w:t>— Если существует ротация баннеров по определенным датам, Заказчики обязан указывать, что ротация присутствует или новые даты в каждом письме по изменениям баннеров.</w:t>
      </w:r>
    </w:p>
    <w:p w14:paraId="4B02D830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При изменениях в ссылках перехода Заказчик обязан указать для каких именно баннеров (только текущих или для всех) она должна быть установлена и на каких именно рекламных площадках — это важно особенно для длительных Рекламно-информационных кампаний, у которых много баннеров и размещений.</w:t>
      </w:r>
    </w:p>
    <w:p w14:paraId="485C1D9A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472C7EEE" w14:textId="1C175AE6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13. Завершение заказа</w:t>
      </w:r>
    </w:p>
    <w:p w14:paraId="110E53F8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Исполнитель переносит Заказ в аккаунте Заказчика в «завершенные». Общие данные статистики по завершенным Рекламно-информационным кампаниям доступны в личном доступе Заказчика при выборе фильтра демонстрации рекламно-информационных кампаний «Завершенные».</w:t>
      </w:r>
    </w:p>
    <w:p w14:paraId="6614D5D4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6DB80CF6" w14:textId="4706E652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14. Ошибки и нарушения размещения</w:t>
      </w:r>
    </w:p>
    <w:p w14:paraId="48D6183A" w14:textId="77777777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Методика определения объема ненадлежащего размещения</w:t>
      </w:r>
    </w:p>
    <w:p w14:paraId="586C416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В случае проведения размещения ненадлежащим образом Стороны определяют источник, приведший к ошибкам и несоответствиям, согласно перечню основных ошибок данного пункта.</w:t>
      </w:r>
    </w:p>
    <w:p w14:paraId="4C1638E7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При обнаружении ошибок размещения, несоответствии прогнозируемых в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Медиаплане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параметров статистики реальным показателям Системы в ходе проведения и по окончании Рекламно-информационной кампании Исполнитель сообщает Заказчику о факте и с письменного согласия и/или запроса Заказчика проводит исследование причин ошибок и несоответствия.</w:t>
      </w:r>
    </w:p>
    <w:p w14:paraId="0B91D501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При обнаружении ошибок и нарушений размещения Исполнитель информирует Заказчика в письменном виде.</w:t>
      </w:r>
    </w:p>
    <w:p w14:paraId="74A54E18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Если источником ошибок и нарушений размещения является Заказчик или Исполнитель, то дальнейшие действия регламентируются пунктом «Ответственность Сторон» Договора совместно с настоящим разделом.</w:t>
      </w:r>
    </w:p>
    <w:p w14:paraId="04B1DA8B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Если источником ошибок и нарушений размещения является Рекламная площадка и/или третьи лица, ответственные за размещения баннеров Заказчика, то Заказчик самостоятельно и за свой счет урегулирует все возможные претензии без привлечения Исполнителя.</w:t>
      </w:r>
    </w:p>
    <w:p w14:paraId="3619C8A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Исполнитель не несет ответственности перед Заказчиком в случае, если источником ошибок размещений, а также несоответствий параметров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Медиаплана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фактическим значениям является сам Заказчик, Рекламные площадки, третьи лица, ответственные за размещения баннеров Заказчика. О компенсационных размещениях Заказчик, Рекламные площадки и третьи лица, ответственные за размещения, договариваются самостоятельно.</w:t>
      </w:r>
    </w:p>
    <w:p w14:paraId="1633BDC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Компенсации и бонусы, предоставляемые Заказчику Рекламными площадками и третьими лицами, ответственными за размещения баннеров Заказчика, являются в случае отношений Заказчика и Исполнителя по Заказам равными по условиям и правилам размещения другим оплачиваемым позициям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Медиаплана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. Их обслуживание происходит согласно пункту «Внесение изменений в текущий Заказ» и оплачивается Заказчиком согласно Тарифному плану.</w:t>
      </w:r>
    </w:p>
    <w:p w14:paraId="5A0478F2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В случае если источником ошибок размещений является Исполнитель, компенсационный объем возмещения по реальному документально подтвержденному ущербу, причиненному Заказчику, подлежит возмещению Исполнителем в размере стоимости части размещения по Заказу, не проведенного или проведенного ненадлежащим образом, но не более чем стоимость соответствующего Заказа.</w:t>
      </w:r>
    </w:p>
    <w:p w14:paraId="78A0CD34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По согласованию с Заказчиком возмещение может быть предоставлено в виде эквивалентного размещения за счет Исполнителя на предложенных Исполнителем рекламных площадках.</w:t>
      </w:r>
    </w:p>
    <w:p w14:paraId="76E29EBD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4BED364E" w14:textId="77777777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Ошибки и нарушения размещения, возникшие по вине Заказчика:</w:t>
      </w:r>
    </w:p>
    <w:p w14:paraId="66493642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нарушение сроков предоставления информации о Заказе;</w:t>
      </w:r>
    </w:p>
    <w:p w14:paraId="21B37FB5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предоставление неверного или незаполненного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Медиаплана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;</w:t>
      </w:r>
    </w:p>
    <w:p w14:paraId="7E3714A6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предоставление неверной и/или нерабочей ссылки перехода;</w:t>
      </w:r>
    </w:p>
    <w:p w14:paraId="2220129A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нарушение сроков предоставления и/или неполное предоставление баннеров;</w:t>
      </w:r>
    </w:p>
    <w:p w14:paraId="43765FCF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не соответствующие Регламенту наименования баннеров;</w:t>
      </w:r>
    </w:p>
    <w:p w14:paraId="2F465514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предоставление Исполнителю противоречащей или вводящей в заблуждение информации о Заказе,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Медиаплане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, баннерах и условиях размещения;</w:t>
      </w:r>
    </w:p>
    <w:p w14:paraId="383AA1AE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отсутствие получения уточняющих и объясняющих комментариев от Заказчика по Заказу по запросу Исполнителя;</w:t>
      </w:r>
    </w:p>
    <w:p w14:paraId="3C5959A4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несоответствие баннеров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Медиаплану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;</w:t>
      </w:r>
    </w:p>
    <w:p w14:paraId="4AD0C2B7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несоответствие баннеров требованиям Системы или Рекламной площадки;</w:t>
      </w:r>
    </w:p>
    <w:p w14:paraId="45CAD407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отсутствие сообщения от Заказчика о переданном слайсе от Рекламной площадки;</w:t>
      </w:r>
    </w:p>
    <w:p w14:paraId="1134D974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отсутствие сообщения от Заказчика об установке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Зеропикселей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Системы на Ресурсах Рекламодателя;</w:t>
      </w:r>
    </w:p>
    <w:p w14:paraId="3386E081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отсутствие сообщения от Заказчика об изменении состава страниц на Ресурсах Рекламодателя;</w:t>
      </w:r>
    </w:p>
    <w:p w14:paraId="585F7287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ошибки в дизайне баннеров;</w:t>
      </w:r>
    </w:p>
    <w:p w14:paraId="60B991B0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ошибки в логике программирования баннеров;</w:t>
      </w:r>
    </w:p>
    <w:p w14:paraId="4A16F550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ошибки, вызванные Исполнителем в условиях недостатка времени вследствие нарушения Заказчиком сроков предоставления информации о Заказе;</w:t>
      </w:r>
    </w:p>
    <w:p w14:paraId="6DCDD8E0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другие ошибки, обнаружение которых затруднительно, неочевидно, и ошибка возникает при определенных условиях, не могущих быть воспроизведенными Исполнителем при стандартных проверках.</w:t>
      </w:r>
    </w:p>
    <w:p w14:paraId="6EF0A2AE" w14:textId="77777777" w:rsidR="006E4B53" w:rsidRPr="002C4138" w:rsidRDefault="006E4B53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0D05E8E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Ошибки и нарушения размещения, возникшие по вине третьих лиц:</w:t>
      </w:r>
    </w:p>
    <w:p w14:paraId="36C4FCE6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отсутствие размещения и/или отсутствие корректного размещения баннеров на Рекламной площадке;</w:t>
      </w:r>
    </w:p>
    <w:p w14:paraId="3E26DD9E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неверно выставленные или несоответствующие истине ограничения на размещение;</w:t>
      </w:r>
    </w:p>
    <w:p w14:paraId="7410DCF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внесение изменений и корректировок в коды Системы, что может привести к невыдаче или некорректной выдаче баннеров и/или некорректному подсчету статистики по размещению в Системе;</w:t>
      </w:r>
    </w:p>
    <w:p w14:paraId="45FA2FD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lastRenderedPageBreak/>
        <w:t>— отсутствие размещения и/или отсутствие корректного размещения баннеров на Рекламной площадке, если домены Системы являются заблокированными и/или доступ к ним ограничен;</w:t>
      </w:r>
    </w:p>
    <w:p w14:paraId="2A0A672F" w14:textId="7B689BFE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другие ошибки, обнаружение которых затруднительно, неочевидно, и ошибка возникает при определенных условиях, не могущих быть воспроизведенными Исполнителем при стандартных проверках.</w:t>
      </w:r>
    </w:p>
    <w:p w14:paraId="77355522" w14:textId="77777777" w:rsidR="00496CAA" w:rsidRPr="002C4138" w:rsidRDefault="00496CAA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6C253742" w14:textId="77777777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Ошибки и нарушения размещения, возникшие по вине Исполнителя:</w:t>
      </w:r>
    </w:p>
    <w:p w14:paraId="6AC5E03A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нарушение сроков предоставления и/или неполное предоставление кодов и комплектов кодов по Заказу;</w:t>
      </w:r>
    </w:p>
    <w:p w14:paraId="4437F7A6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несоответствие кодов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Медиаплану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;</w:t>
      </w:r>
    </w:p>
    <w:p w14:paraId="32246868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неверно выданные Заказчику инструкции по размещениям;</w:t>
      </w:r>
    </w:p>
    <w:p w14:paraId="39C6341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вводящие в заблуждение наименования кодов и комплектов по Заказу;</w:t>
      </w:r>
    </w:p>
    <w:p w14:paraId="03C98684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неверно выставленные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таргетинги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и ограничения для кодов Системы при управлении через Системы;</w:t>
      </w:r>
    </w:p>
    <w:p w14:paraId="653A2ADA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— неверно выставленные </w:t>
      </w:r>
      <w:proofErr w:type="spellStart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таргетинги</w:t>
      </w:r>
      <w:proofErr w:type="spellEnd"/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и ограничения при аудите Системой и если эти ограничения могут привести к помехам и нарушениям выдачи баннеров на Рекламной площадке;</w:t>
      </w:r>
    </w:p>
    <w:p w14:paraId="038AD02E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— отсутствие своевременного размещения баннеров в случае предоставления корректного слайса.</w:t>
      </w:r>
    </w:p>
    <w:p w14:paraId="7F612629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Внесение изменений в коды и/или их замена по ходу Рекламно-информационной кампании по требованию и с обоснованием от Исполнителя ошибками не считаются.</w:t>
      </w:r>
    </w:p>
    <w:p w14:paraId="04EE1B6F" w14:textId="77777777" w:rsidR="006A7B3C" w:rsidRPr="002C4138" w:rsidRDefault="006A7B3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4D01EE9A" w14:textId="6EBEBD8A" w:rsidR="00731B5C" w:rsidRPr="002C4138" w:rsidRDefault="00731B5C" w:rsidP="006E4B53">
      <w:pPr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15. Учёт услуги Сопровождение (</w:t>
      </w:r>
      <w:proofErr w:type="spellStart"/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>аккаунтинг</w:t>
      </w:r>
      <w:proofErr w:type="spellEnd"/>
      <w:r w:rsidRPr="002C4138">
        <w:rPr>
          <w:rFonts w:asciiTheme="majorHAnsi" w:eastAsia="Times New Roman" w:hAnsiTheme="majorHAnsi" w:cstheme="majorHAnsi"/>
          <w:b/>
          <w:color w:val="000000"/>
          <w:sz w:val="18"/>
          <w:szCs w:val="18"/>
        </w:rPr>
        <w:t xml:space="preserve"> постоянный)</w:t>
      </w:r>
    </w:p>
    <w:p w14:paraId="5E2B5F96" w14:textId="5CF68A85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  <w:r w:rsidRPr="002C4138">
        <w:rPr>
          <w:rFonts w:asciiTheme="majorHAnsi" w:eastAsia="Times New Roman" w:hAnsiTheme="majorHAnsi" w:cstheme="majorHAnsi"/>
          <w:color w:val="494949"/>
          <w:sz w:val="18"/>
          <w:szCs w:val="18"/>
        </w:rPr>
        <w:t>Расчет стоимости услуг данного вида Аккаунтинга осуществляется в зависимости от количества запросов к Системе по услуге Доступа в отчетном периоде</w:t>
      </w:r>
      <w:r w:rsidR="0071269A">
        <w:rPr>
          <w:rFonts w:asciiTheme="majorHAnsi" w:eastAsia="Times New Roman" w:hAnsiTheme="majorHAnsi" w:cstheme="majorHAnsi"/>
          <w:color w:val="494949"/>
          <w:sz w:val="18"/>
          <w:szCs w:val="18"/>
        </w:rPr>
        <w:t xml:space="preserve"> </w:t>
      </w:r>
      <w:r w:rsidR="0071269A" w:rsidRPr="0071269A">
        <w:rPr>
          <w:rFonts w:ascii="Calibri" w:eastAsia="Times New Roman" w:hAnsi="Calibri" w:cs="Times New Roman"/>
          <w:color w:val="494949"/>
          <w:sz w:val="18"/>
          <w:szCs w:val="18"/>
        </w:rPr>
        <w:t>и человеко-часов работы исполнителя</w:t>
      </w:r>
      <w:r w:rsidRPr="0071269A">
        <w:rPr>
          <w:rFonts w:asciiTheme="majorHAnsi" w:eastAsia="Times New Roman" w:hAnsiTheme="majorHAnsi" w:cstheme="majorHAnsi"/>
          <w:color w:val="494949"/>
          <w:sz w:val="18"/>
          <w:szCs w:val="18"/>
        </w:rPr>
        <w:t>.</w:t>
      </w:r>
    </w:p>
    <w:p w14:paraId="0F2120D1" w14:textId="77777777" w:rsidR="00731B5C" w:rsidRPr="002C4138" w:rsidRDefault="00731B5C" w:rsidP="006E4B53">
      <w:pPr>
        <w:rPr>
          <w:rFonts w:asciiTheme="majorHAnsi" w:eastAsia="Times New Roman" w:hAnsiTheme="majorHAnsi" w:cstheme="majorHAnsi"/>
          <w:color w:val="494949"/>
          <w:sz w:val="18"/>
          <w:szCs w:val="18"/>
        </w:rPr>
      </w:pPr>
    </w:p>
    <w:p w14:paraId="04F4AB2D" w14:textId="77777777" w:rsidR="00CF13AB" w:rsidRPr="002C4138" w:rsidRDefault="00CF13AB" w:rsidP="006E4B53">
      <w:pPr>
        <w:rPr>
          <w:rFonts w:asciiTheme="majorHAnsi" w:hAnsiTheme="majorHAnsi" w:cstheme="majorHAnsi"/>
          <w:sz w:val="18"/>
          <w:szCs w:val="18"/>
        </w:rPr>
      </w:pPr>
    </w:p>
    <w:sectPr w:rsidR="00CF13AB" w:rsidRPr="002C4138" w:rsidSect="00CF13AB">
      <w:footerReference w:type="even" r:id="rId17"/>
      <w:footerReference w:type="default" r:id="rId1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9C6E" w14:textId="77777777" w:rsidR="003A3F64" w:rsidRDefault="003A3F64" w:rsidP="00731B5C">
      <w:r>
        <w:separator/>
      </w:r>
    </w:p>
  </w:endnote>
  <w:endnote w:type="continuationSeparator" w:id="0">
    <w:p w14:paraId="49F27FA5" w14:textId="77777777" w:rsidR="003A3F64" w:rsidRDefault="003A3F64" w:rsidP="0073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6D5F" w14:textId="77777777" w:rsidR="00731B5C" w:rsidRDefault="00731B5C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F6BCEA" w14:textId="77777777" w:rsidR="00731B5C" w:rsidRDefault="00731B5C" w:rsidP="00731B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8ABF" w14:textId="77777777" w:rsidR="00731B5C" w:rsidRDefault="00731B5C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1405">
      <w:rPr>
        <w:rStyle w:val="a6"/>
        <w:noProof/>
      </w:rPr>
      <w:t>1</w:t>
    </w:r>
    <w:r>
      <w:rPr>
        <w:rStyle w:val="a6"/>
      </w:rPr>
      <w:fldChar w:fldCharType="end"/>
    </w:r>
  </w:p>
  <w:p w14:paraId="541FAD0F" w14:textId="77777777" w:rsidR="00731B5C" w:rsidRDefault="00731B5C" w:rsidP="00731B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BA28" w14:textId="77777777" w:rsidR="003A3F64" w:rsidRDefault="003A3F64" w:rsidP="00731B5C">
      <w:r>
        <w:separator/>
      </w:r>
    </w:p>
  </w:footnote>
  <w:footnote w:type="continuationSeparator" w:id="0">
    <w:p w14:paraId="4D570009" w14:textId="77777777" w:rsidR="003A3F64" w:rsidRDefault="003A3F64" w:rsidP="0073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A93"/>
    <w:multiLevelType w:val="multilevel"/>
    <w:tmpl w:val="7D860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F17E7"/>
    <w:multiLevelType w:val="hybridMultilevel"/>
    <w:tmpl w:val="4A563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6A35"/>
    <w:multiLevelType w:val="multilevel"/>
    <w:tmpl w:val="9DD8E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71565"/>
    <w:multiLevelType w:val="multilevel"/>
    <w:tmpl w:val="08D2C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A5C6C"/>
    <w:multiLevelType w:val="multilevel"/>
    <w:tmpl w:val="B35EA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A24FB"/>
    <w:multiLevelType w:val="multilevel"/>
    <w:tmpl w:val="DEBEBF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67BF1"/>
    <w:multiLevelType w:val="multilevel"/>
    <w:tmpl w:val="21F64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86CDE"/>
    <w:multiLevelType w:val="multilevel"/>
    <w:tmpl w:val="A5B6D4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324C8"/>
    <w:multiLevelType w:val="multilevel"/>
    <w:tmpl w:val="9A0EA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C64DA"/>
    <w:multiLevelType w:val="multilevel"/>
    <w:tmpl w:val="72B88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8713C2"/>
    <w:multiLevelType w:val="multilevel"/>
    <w:tmpl w:val="7ED8B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4942E6"/>
    <w:multiLevelType w:val="multilevel"/>
    <w:tmpl w:val="49720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F24E1"/>
    <w:multiLevelType w:val="multilevel"/>
    <w:tmpl w:val="16681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6B0B69"/>
    <w:multiLevelType w:val="multilevel"/>
    <w:tmpl w:val="F9CC9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04E89"/>
    <w:multiLevelType w:val="multilevel"/>
    <w:tmpl w:val="443C4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3"/>
  </w:num>
  <w:num w:numId="5">
    <w:abstractNumId w:val="9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4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B5C"/>
    <w:rsid w:val="00052133"/>
    <w:rsid w:val="001C4DD2"/>
    <w:rsid w:val="002946D5"/>
    <w:rsid w:val="002C4138"/>
    <w:rsid w:val="002E1752"/>
    <w:rsid w:val="003A3F64"/>
    <w:rsid w:val="003E6434"/>
    <w:rsid w:val="00435BFA"/>
    <w:rsid w:val="00450FE5"/>
    <w:rsid w:val="00496CAA"/>
    <w:rsid w:val="004A5F15"/>
    <w:rsid w:val="00571F7E"/>
    <w:rsid w:val="005737E1"/>
    <w:rsid w:val="00621405"/>
    <w:rsid w:val="00647AA5"/>
    <w:rsid w:val="00692CD6"/>
    <w:rsid w:val="006A7B3C"/>
    <w:rsid w:val="006E0D22"/>
    <w:rsid w:val="006E4B53"/>
    <w:rsid w:val="0071269A"/>
    <w:rsid w:val="00731B5C"/>
    <w:rsid w:val="00773D13"/>
    <w:rsid w:val="007824C9"/>
    <w:rsid w:val="00847EB0"/>
    <w:rsid w:val="00881F94"/>
    <w:rsid w:val="008D423A"/>
    <w:rsid w:val="0090092F"/>
    <w:rsid w:val="0092795E"/>
    <w:rsid w:val="009C11D6"/>
    <w:rsid w:val="00A82B6E"/>
    <w:rsid w:val="00BA7883"/>
    <w:rsid w:val="00C022A8"/>
    <w:rsid w:val="00CE6C75"/>
    <w:rsid w:val="00CF13AB"/>
    <w:rsid w:val="00D33748"/>
    <w:rsid w:val="00EF7A1C"/>
    <w:rsid w:val="00F4082F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5E98DF"/>
  <w14:defaultImageDpi w14:val="300"/>
  <w15:docId w15:val="{088770C4-F6C0-7A4F-9651-5BAD9B0C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1B5C"/>
  </w:style>
  <w:style w:type="character" w:styleId="a3">
    <w:name w:val="Hyperlink"/>
    <w:basedOn w:val="a0"/>
    <w:uiPriority w:val="99"/>
    <w:unhideWhenUsed/>
    <w:rsid w:val="00731B5C"/>
    <w:rPr>
      <w:color w:val="0000FF"/>
      <w:u w:val="single"/>
    </w:rPr>
  </w:style>
  <w:style w:type="paragraph" w:customStyle="1" w:styleId="help-inner-greenline-block">
    <w:name w:val="help-inner-greenline-block"/>
    <w:basedOn w:val="a"/>
    <w:rsid w:val="00731B5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ld">
    <w:name w:val="bold"/>
    <w:basedOn w:val="a0"/>
    <w:rsid w:val="00731B5C"/>
  </w:style>
  <w:style w:type="paragraph" w:styleId="a4">
    <w:name w:val="footer"/>
    <w:basedOn w:val="a"/>
    <w:link w:val="a5"/>
    <w:uiPriority w:val="99"/>
    <w:unhideWhenUsed/>
    <w:rsid w:val="00731B5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31B5C"/>
  </w:style>
  <w:style w:type="character" w:styleId="a6">
    <w:name w:val="page number"/>
    <w:basedOn w:val="a0"/>
    <w:uiPriority w:val="99"/>
    <w:semiHidden/>
    <w:unhideWhenUsed/>
    <w:rsid w:val="00731B5C"/>
  </w:style>
  <w:style w:type="paragraph" w:styleId="a7">
    <w:name w:val="List Paragraph"/>
    <w:basedOn w:val="a"/>
    <w:uiPriority w:val="34"/>
    <w:qFormat/>
    <w:rsid w:val="006E4B53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FE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0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6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5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4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9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5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4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0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8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3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7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8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8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1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31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5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2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0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3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4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6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9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5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0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3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9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6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6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9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9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996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1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9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0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2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3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2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3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2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8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6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3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4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3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5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83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0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5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564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17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312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7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3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113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64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985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994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814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564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634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98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754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56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364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83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254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5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48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96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313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402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45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285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557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458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339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51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78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38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21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635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855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337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34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42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282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832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07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114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899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097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7019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4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40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117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880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64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465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11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901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779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85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286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84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085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61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83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216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1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795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765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103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09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717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54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669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251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61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4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964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534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59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209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3234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0149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540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857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49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542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383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291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22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437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30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20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42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912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6820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651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33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634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94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631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127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23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9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577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2151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599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78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55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891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23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0004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503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636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447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462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174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384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135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2309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4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782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8331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301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844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9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72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70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66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593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087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4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384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47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455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545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8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326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602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263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8948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047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054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452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0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978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789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82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266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32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111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632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45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75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28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0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557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94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8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927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939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335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65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674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43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5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507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852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95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86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118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207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926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56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98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6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196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690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288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45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0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210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1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98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519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105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38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29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93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67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373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628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729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57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65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0849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781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5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48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203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river.ru/agency/legal/services/bannertype" TargetMode="External"/><Relationship Id="rId13" Type="http://schemas.openxmlformats.org/officeDocument/2006/relationships/hyperlink" Target="http://www.adriver.ru/doc/ban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driver.ru/agency/legal/services/accounting-base/" TargetMode="External"/><Relationship Id="rId12" Type="http://schemas.openxmlformats.org/officeDocument/2006/relationships/hyperlink" Target="mailto:agency@adriver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adriver.ru/wp-content/uploads/2017/12/%D0%9F%D0%B5%D1%80%D0%B5%D1%87%D0%B5%D0%BD%D1%8C-%D1%80%D0%B5%D0%BA%D0%BB%D0%B0%D0%BC%D0%BD%D1%8B%D1%85-%D0%BF%D0%BB%D0%BE%D1%89%D0%B0%D0%B4%D0%BE%D0%BA.xls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river.ru/doc/consulta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driver.ru/doc/agency/interface/more/code-checking/" TargetMode="External"/><Relationship Id="rId10" Type="http://schemas.openxmlformats.org/officeDocument/2006/relationships/hyperlink" Target="https://www.adriver.ru/wp-content/uploads/2017/12/%D0%9F%D0%B5%D1%80%D0%B5%D1%87%D0%B5%D0%BD%D1%8C-%D1%80%D0%B5%D0%BA%D0%BB%D0%B0%D0%BC%D0%BD%D1%8B%D1%85-%D0%BF%D0%BB%D0%BE%D1%89%D0%B0%D0%B4%D0%BE%D0%BA.xls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driver.ru/doc/audit/adriver-counters/" TargetMode="External"/><Relationship Id="rId14" Type="http://schemas.openxmlformats.org/officeDocument/2006/relationships/hyperlink" Target="https://www.adriver.ru/doc/agency/interface/more/js-codes-variants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4918</Words>
  <Characters>28038</Characters>
  <Application>Microsoft Office Word</Application>
  <DocSecurity>0</DocSecurity>
  <Lines>233</Lines>
  <Paragraphs>65</Paragraphs>
  <ScaleCrop>false</ScaleCrop>
  <Company/>
  <LinksUpToDate>false</LinksUpToDate>
  <CharactersWithSpaces>32891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Bouliennova</dc:creator>
  <cp:keywords/>
  <dc:description/>
  <cp:lastModifiedBy>Бульеннова Юлия</cp:lastModifiedBy>
  <cp:revision>35</cp:revision>
  <dcterms:created xsi:type="dcterms:W3CDTF">2020-05-26T14:21:00Z</dcterms:created>
  <dcterms:modified xsi:type="dcterms:W3CDTF">2023-05-15T09:23:00Z</dcterms:modified>
</cp:coreProperties>
</file>